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6383"/>
        <w:gridCol w:w="4633"/>
      </w:tblGrid>
      <w:tr w:rsidR="000A71F5" w:rsidRPr="00F93F78" w:rsidTr="00207D45">
        <w:tc>
          <w:tcPr>
            <w:tcW w:w="6498" w:type="dxa"/>
          </w:tcPr>
          <w:p w:rsidR="000A71F5" w:rsidRPr="00F93F78" w:rsidRDefault="000A71F5" w:rsidP="00726B16">
            <w:pPr>
              <w:rPr>
                <w:rFonts w:ascii="Arial" w:hAnsi="Arial" w:cs="Arial"/>
                <w:b/>
                <w:i/>
                <w:color w:val="365F91"/>
                <w:sz w:val="48"/>
                <w:szCs w:val="48"/>
                <w:lang w:val="es-ES"/>
              </w:rPr>
            </w:pPr>
            <w:r w:rsidRPr="00F93F78">
              <w:rPr>
                <w:rFonts w:ascii="Arial" w:hAnsi="Arial" w:cs="Arial"/>
                <w:b/>
                <w:i/>
                <w:color w:val="365F91"/>
                <w:sz w:val="48"/>
                <w:szCs w:val="48"/>
                <w:lang w:val="es-ES"/>
              </w:rPr>
              <w:t>Preparación de suministros para la temporada de gripe</w:t>
            </w:r>
          </w:p>
          <w:p w:rsidR="000A71F5" w:rsidRPr="00F93F78" w:rsidRDefault="000A71F5" w:rsidP="00726B16">
            <w:pPr>
              <w:rPr>
                <w:rFonts w:ascii="Arial" w:hAnsi="Arial" w:cs="Arial"/>
                <w:b/>
                <w:i/>
                <w:color w:val="365F91"/>
                <w:sz w:val="16"/>
                <w:szCs w:val="16"/>
                <w:lang w:val="es-ES"/>
              </w:rPr>
            </w:pPr>
          </w:p>
          <w:p w:rsidR="000A71F5" w:rsidRPr="00F93F78" w:rsidRDefault="000A71F5" w:rsidP="00726B16">
            <w:pPr>
              <w:rPr>
                <w:rFonts w:ascii="Arial" w:hAnsi="Arial" w:cs="Arial"/>
                <w:b/>
                <w:i/>
                <w:color w:val="365F91"/>
                <w:sz w:val="16"/>
                <w:szCs w:val="16"/>
                <w:lang w:val="es-ES"/>
              </w:rPr>
            </w:pPr>
          </w:p>
          <w:p w:rsidR="000A71F5" w:rsidRPr="00F93F78" w:rsidRDefault="000A71F5" w:rsidP="00726B16">
            <w:pPr>
              <w:rPr>
                <w:rFonts w:ascii="Arial" w:hAnsi="Arial" w:cs="Arial"/>
                <w:b/>
                <w:i/>
                <w:color w:val="365F91"/>
                <w:sz w:val="16"/>
                <w:szCs w:val="16"/>
                <w:lang w:val="es-ES"/>
              </w:rPr>
            </w:pPr>
          </w:p>
          <w:p w:rsidR="00C201B2" w:rsidRPr="00F93F78" w:rsidRDefault="000A71F5">
            <w:pPr>
              <w:shd w:val="clear" w:color="auto" w:fill="FFFFFF"/>
              <w:ind w:left="154"/>
              <w:rPr>
                <w:rFonts w:ascii="Calibri" w:hAnsi="Calibri"/>
                <w:sz w:val="22"/>
                <w:szCs w:val="22"/>
                <w:lang w:val="es-ES"/>
              </w:rPr>
            </w:pPr>
            <w:r w:rsidRPr="00F93F78">
              <w:rPr>
                <w:rFonts w:ascii="Calibri" w:hAnsi="Calibri"/>
                <w:color w:val="000000"/>
                <w:spacing w:val="3"/>
                <w:sz w:val="22"/>
                <w:szCs w:val="22"/>
                <w:lang w:val="es-ES"/>
              </w:rPr>
              <w:t>Utilice esta lista para obtener una cantidad suficiente de artículos básicos y esenciales para dos semanas a fin de combatir la gripe y mejorar el clima familiar durante la temporada de gripe de este año. Esta es una lista básica; puede agregar o quitar artículos según sea necesario para satisfacer las necesidades particulares de su familia.</w:t>
            </w:r>
          </w:p>
          <w:p w:rsidR="00C201B2" w:rsidRPr="00F93F78" w:rsidRDefault="00C201B2">
            <w:pPr>
              <w:shd w:val="clear" w:color="auto" w:fill="FFFFFF"/>
              <w:ind w:left="158"/>
              <w:rPr>
                <w:rFonts w:ascii="Calibri" w:hAnsi="Calibri"/>
                <w:color w:val="400011"/>
                <w:spacing w:val="2"/>
                <w:sz w:val="22"/>
                <w:szCs w:val="22"/>
                <w:lang w:val="es-ES"/>
              </w:rPr>
            </w:pPr>
          </w:p>
          <w:p w:rsidR="00C201B2" w:rsidRPr="00F93F78" w:rsidRDefault="00C201B2">
            <w:pPr>
              <w:shd w:val="clear" w:color="auto" w:fill="FFFFFF"/>
              <w:ind w:left="158"/>
              <w:rPr>
                <w:rFonts w:ascii="Calibri" w:hAnsi="Calibri"/>
                <w:color w:val="400011"/>
                <w:spacing w:val="2"/>
                <w:sz w:val="22"/>
                <w:szCs w:val="22"/>
                <w:lang w:val="es-ES"/>
              </w:rPr>
            </w:pPr>
          </w:p>
          <w:p w:rsidR="00C201B2" w:rsidRPr="00F93F78" w:rsidRDefault="000A71F5">
            <w:pPr>
              <w:shd w:val="clear" w:color="auto" w:fill="FFFFFF"/>
              <w:ind w:left="158"/>
              <w:rPr>
                <w:rFonts w:ascii="Arial" w:hAnsi="Arial" w:cs="Arial"/>
                <w:b/>
                <w:color w:val="400011"/>
                <w:spacing w:val="2"/>
                <w:sz w:val="24"/>
                <w:szCs w:val="24"/>
                <w:lang w:val="es-ES" w:eastAsia="zh-CN"/>
              </w:rPr>
            </w:pPr>
            <w:r w:rsidRPr="00F93F78">
              <w:rPr>
                <w:rFonts w:ascii="Arial" w:hAnsi="Arial" w:cs="Arial"/>
                <w:b/>
                <w:color w:val="400011"/>
                <w:spacing w:val="2"/>
                <w:sz w:val="24"/>
                <w:szCs w:val="24"/>
                <w:lang w:val="es-ES" w:eastAsia="zh-CN"/>
              </w:rPr>
              <w:t>Equipo de salud para el hogar</w:t>
            </w:r>
          </w:p>
          <w:p w:rsidR="00C201B2" w:rsidRPr="00F93F78" w:rsidRDefault="00C201B2">
            <w:pPr>
              <w:shd w:val="clear" w:color="auto" w:fill="FFFFFF"/>
              <w:ind w:left="158"/>
              <w:rPr>
                <w:rFonts w:ascii="Arial" w:hAnsi="Arial" w:cs="Arial"/>
                <w:b/>
                <w:color w:val="400011"/>
                <w:spacing w:val="2"/>
                <w:sz w:val="24"/>
                <w:szCs w:val="24"/>
                <w:lang w:val="es-ES" w:eastAsia="zh-CN"/>
              </w:rPr>
            </w:pPr>
          </w:p>
          <w:p w:rsidR="00C201B2" w:rsidRPr="00F93F78" w:rsidRDefault="000A71F5">
            <w:pPr>
              <w:pStyle w:val="ListParagraph"/>
              <w:numPr>
                <w:ilvl w:val="0"/>
                <w:numId w:val="2"/>
              </w:numPr>
              <w:shd w:val="clear" w:color="auto" w:fill="FFFFFF"/>
              <w:ind w:left="720"/>
              <w:rPr>
                <w:rFonts w:ascii="Calibri" w:hAnsi="Calibri"/>
                <w:color w:val="000000"/>
                <w:sz w:val="22"/>
                <w:szCs w:val="22"/>
                <w:lang w:val="es-ES"/>
              </w:rPr>
            </w:pPr>
            <w:r w:rsidRPr="00F93F78">
              <w:rPr>
                <w:rFonts w:ascii="Arial" w:hAnsi="Arial" w:cs="Arial"/>
                <w:color w:val="000000"/>
                <w:spacing w:val="4"/>
                <w:lang w:val="es-ES"/>
              </w:rPr>
              <w:t>Medicamentos para combatir la fiebre y el dolor:</w:t>
            </w:r>
          </w:p>
          <w:p w:rsidR="00C201B2" w:rsidRPr="00F93F78" w:rsidRDefault="000A71F5">
            <w:pPr>
              <w:numPr>
                <w:ilvl w:val="0"/>
                <w:numId w:val="14"/>
              </w:numPr>
              <w:shd w:val="clear" w:color="auto" w:fill="FFFFFF"/>
              <w:ind w:left="1080"/>
              <w:rPr>
                <w:rFonts w:ascii="Arial" w:hAnsi="Arial" w:cs="Arial"/>
                <w:lang w:val="es-ES"/>
              </w:rPr>
            </w:pPr>
            <w:r w:rsidRPr="00F93F78">
              <w:rPr>
                <w:rFonts w:ascii="Arial" w:hAnsi="Arial" w:cs="Arial"/>
                <w:color w:val="000000"/>
                <w:spacing w:val="4"/>
                <w:lang w:val="es-ES"/>
              </w:rPr>
              <w:t>Paracetamol (</w:t>
            </w:r>
            <w:r w:rsidRPr="00F93F78">
              <w:rPr>
                <w:rFonts w:ascii="Arial" w:hAnsi="Arial" w:cs="Arial"/>
                <w:i/>
                <w:iCs/>
                <w:color w:val="000000"/>
                <w:spacing w:val="4"/>
                <w:lang w:val="es-ES"/>
              </w:rPr>
              <w:t xml:space="preserve">Tylenol </w:t>
            </w:r>
            <w:r w:rsidRPr="00F93F78">
              <w:rPr>
                <w:rFonts w:ascii="Arial" w:hAnsi="Arial" w:cs="Arial"/>
                <w:color w:val="000000"/>
                <w:spacing w:val="4"/>
                <w:lang w:val="es-ES"/>
              </w:rPr>
              <w:t>o una marca genérica)</w:t>
            </w:r>
          </w:p>
          <w:p w:rsidR="00C201B2" w:rsidRPr="00F93F78" w:rsidRDefault="000A71F5">
            <w:pPr>
              <w:pStyle w:val="ListParagraph"/>
              <w:numPr>
                <w:ilvl w:val="0"/>
                <w:numId w:val="14"/>
              </w:numPr>
              <w:shd w:val="clear" w:color="auto" w:fill="FFFFFF"/>
              <w:ind w:left="1080"/>
              <w:rPr>
                <w:rFonts w:ascii="Arial" w:hAnsi="Arial" w:cs="Arial"/>
                <w:b/>
                <w:color w:val="400011"/>
                <w:spacing w:val="2"/>
                <w:sz w:val="24"/>
                <w:szCs w:val="24"/>
                <w:lang w:val="es-ES" w:eastAsia="zh-CN"/>
              </w:rPr>
            </w:pPr>
            <w:r w:rsidRPr="00F93F78">
              <w:rPr>
                <w:rFonts w:ascii="Arial" w:hAnsi="Arial" w:cs="Arial"/>
                <w:color w:val="000000"/>
                <w:spacing w:val="5"/>
                <w:lang w:val="es-ES"/>
              </w:rPr>
              <w:t>Ibuprofeno (</w:t>
            </w:r>
            <w:r w:rsidRPr="00F93F78">
              <w:rPr>
                <w:rFonts w:ascii="Arial" w:hAnsi="Arial" w:cs="Arial"/>
                <w:i/>
                <w:iCs/>
                <w:color w:val="000000"/>
                <w:spacing w:val="5"/>
                <w:lang w:val="es-ES"/>
              </w:rPr>
              <w:t>Advil</w:t>
            </w:r>
            <w:r w:rsidRPr="00F93F78">
              <w:rPr>
                <w:rFonts w:ascii="Arial" w:hAnsi="Arial" w:cs="Arial"/>
                <w:color w:val="000000"/>
                <w:spacing w:val="5"/>
                <w:lang w:val="es-ES"/>
              </w:rPr>
              <w:t xml:space="preserve">, </w:t>
            </w:r>
            <w:r w:rsidRPr="00F93F78">
              <w:rPr>
                <w:rFonts w:ascii="Arial" w:hAnsi="Arial" w:cs="Arial"/>
                <w:i/>
                <w:iCs/>
                <w:color w:val="000000"/>
                <w:spacing w:val="5"/>
                <w:lang w:val="es-ES"/>
              </w:rPr>
              <w:t>Motrin</w:t>
            </w:r>
            <w:r w:rsidRPr="00F93F78">
              <w:rPr>
                <w:rFonts w:ascii="Arial" w:hAnsi="Arial" w:cs="Arial"/>
                <w:color w:val="000000"/>
                <w:spacing w:val="5"/>
                <w:lang w:val="es-ES"/>
              </w:rPr>
              <w:t xml:space="preserve"> o una marca genérica)</w:t>
            </w:r>
          </w:p>
          <w:p w:rsidR="00C201B2" w:rsidRPr="00F93F78" w:rsidRDefault="000A71F5">
            <w:pPr>
              <w:pStyle w:val="ListParagraph"/>
              <w:numPr>
                <w:ilvl w:val="0"/>
                <w:numId w:val="14"/>
              </w:numPr>
              <w:shd w:val="clear" w:color="auto" w:fill="FFFFFF"/>
              <w:ind w:left="1080"/>
              <w:rPr>
                <w:rFonts w:ascii="Arial" w:hAnsi="Arial" w:cs="Arial"/>
                <w:color w:val="000000"/>
                <w:spacing w:val="4"/>
                <w:lang w:val="es-ES"/>
              </w:rPr>
            </w:pPr>
            <w:r w:rsidRPr="00F93F78">
              <w:rPr>
                <w:rFonts w:ascii="Arial" w:hAnsi="Arial" w:cs="Arial"/>
                <w:color w:val="000000"/>
                <w:spacing w:val="5"/>
                <w:lang w:val="es-ES"/>
              </w:rPr>
              <w:t>Aspirina</w:t>
            </w:r>
            <w:r w:rsidRPr="00F93F78">
              <w:rPr>
                <w:rFonts w:ascii="Arial" w:hAnsi="Arial" w:cs="Arial"/>
                <w:color w:val="000000"/>
                <w:spacing w:val="4"/>
                <w:lang w:val="es-ES"/>
              </w:rPr>
              <w:t xml:space="preserve"> *</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 xml:space="preserve">Medicamentos antidiarreicos </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 xml:space="preserve">Medicamentos para las náuseas </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Supresores de la tos</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Medicamentos recetados individualmente</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Suministros médicos para su afección médica</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Termómetro</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Botiquín de primeros auxilios</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Humidificador a vapor frío (mantener limpio siguiendo las instrucciones del manual)</w:t>
            </w:r>
          </w:p>
          <w:p w:rsidR="00C201B2" w:rsidRPr="00F93F78" w:rsidRDefault="000A71F5">
            <w:pPr>
              <w:pStyle w:val="ListParagraph"/>
              <w:numPr>
                <w:ilvl w:val="0"/>
                <w:numId w:val="2"/>
              </w:numPr>
              <w:shd w:val="clear" w:color="auto" w:fill="FFFFFF"/>
              <w:ind w:left="720"/>
              <w:rPr>
                <w:rFonts w:ascii="Arial" w:hAnsi="Arial" w:cs="Arial"/>
                <w:i/>
                <w:color w:val="000000"/>
                <w:spacing w:val="4"/>
                <w:lang w:val="es-ES"/>
              </w:rPr>
            </w:pPr>
            <w:r w:rsidRPr="00F93F78">
              <w:rPr>
                <w:rFonts w:ascii="Arial" w:hAnsi="Arial" w:cs="Arial"/>
                <w:i/>
                <w:color w:val="000000"/>
                <w:spacing w:val="4"/>
                <w:lang w:val="es-ES"/>
              </w:rPr>
              <w:t>Manual Healthwise**</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Guantes desechables de uso médico</w:t>
            </w:r>
          </w:p>
          <w:p w:rsidR="000A71F5" w:rsidRPr="00F93F78" w:rsidRDefault="000A71F5" w:rsidP="00726B16">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Cubrebocas calificado N-95 y mascarilla médica</w:t>
            </w:r>
          </w:p>
          <w:p w:rsidR="00C201B2" w:rsidRPr="00F93F78" w:rsidRDefault="00C201B2">
            <w:pPr>
              <w:shd w:val="clear" w:color="auto" w:fill="FFFFFF"/>
              <w:ind w:left="158"/>
              <w:rPr>
                <w:rFonts w:ascii="Arial" w:hAnsi="Arial" w:cs="Arial"/>
                <w:b/>
                <w:color w:val="400011"/>
                <w:spacing w:val="2"/>
                <w:sz w:val="24"/>
                <w:szCs w:val="24"/>
                <w:lang w:val="es-ES" w:eastAsia="zh-CN"/>
              </w:rPr>
            </w:pPr>
          </w:p>
          <w:p w:rsidR="00C201B2" w:rsidRPr="00F93F78" w:rsidRDefault="000A71F5">
            <w:pPr>
              <w:shd w:val="clear" w:color="auto" w:fill="FFFFFF"/>
              <w:ind w:left="158"/>
              <w:rPr>
                <w:rFonts w:ascii="Arial" w:hAnsi="Arial" w:cs="Arial"/>
                <w:b/>
                <w:color w:val="400011"/>
                <w:spacing w:val="2"/>
                <w:sz w:val="24"/>
                <w:szCs w:val="24"/>
                <w:lang w:val="es-ES" w:eastAsia="zh-CN"/>
              </w:rPr>
            </w:pPr>
            <w:r w:rsidRPr="00F93F78">
              <w:rPr>
                <w:rFonts w:ascii="Arial" w:hAnsi="Arial" w:cs="Arial"/>
                <w:b/>
                <w:color w:val="400011"/>
                <w:spacing w:val="2"/>
                <w:sz w:val="24"/>
                <w:szCs w:val="24"/>
                <w:lang w:val="es-ES" w:eastAsia="zh-CN"/>
              </w:rPr>
              <w:t>Artículos básicos de higiene</w:t>
            </w:r>
          </w:p>
          <w:p w:rsidR="00C201B2" w:rsidRPr="00F93F78" w:rsidRDefault="00C201B2">
            <w:pPr>
              <w:shd w:val="clear" w:color="auto" w:fill="FFFFFF"/>
              <w:ind w:left="158"/>
              <w:rPr>
                <w:rFonts w:ascii="Arial" w:hAnsi="Arial" w:cs="Arial"/>
                <w:b/>
                <w:color w:val="400011"/>
                <w:spacing w:val="2"/>
                <w:sz w:val="24"/>
                <w:szCs w:val="24"/>
                <w:lang w:val="es-ES" w:eastAsia="zh-CN"/>
              </w:rPr>
            </w:pP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Jabón</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Desinfectante para manos a base de alcohol</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 xml:space="preserve">Desinfectante (con número de registro de la </w:t>
            </w:r>
            <w:r w:rsidRPr="00F93F78">
              <w:rPr>
                <w:rFonts w:ascii="Arial" w:hAnsi="Arial" w:cs="Arial"/>
                <w:lang w:val="es-ES"/>
              </w:rPr>
              <w:t>Agencia de Protección Ambiental de los Estados Unidos (</w:t>
            </w:r>
            <w:r w:rsidRPr="00F93F78">
              <w:rPr>
                <w:rFonts w:ascii="Arial" w:hAnsi="Arial" w:cs="Arial"/>
                <w:i/>
                <w:lang w:val="es-ES"/>
              </w:rPr>
              <w:t>United States Environmental Protection Agency</w:t>
            </w:r>
            <w:r w:rsidRPr="00F93F78">
              <w:rPr>
                <w:rFonts w:ascii="Arial" w:hAnsi="Arial" w:cs="Arial"/>
                <w:lang w:val="es-ES"/>
              </w:rPr>
              <w:t xml:space="preserve">, </w:t>
            </w:r>
            <w:r w:rsidRPr="00F93F78">
              <w:rPr>
                <w:rFonts w:ascii="Arial" w:hAnsi="Arial" w:cs="Arial"/>
                <w:color w:val="000000"/>
                <w:spacing w:val="4"/>
                <w:lang w:val="es-ES"/>
              </w:rPr>
              <w:t>EPA))</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Papel para uso facial</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Papel higiénico</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Pañales para niños</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Productos para la higiene femenina</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Toallas de papel</w:t>
            </w:r>
          </w:p>
          <w:p w:rsidR="00C201B2" w:rsidRPr="00F93F78" w:rsidRDefault="000A71F5">
            <w:pPr>
              <w:pStyle w:val="ListParagraph"/>
              <w:numPr>
                <w:ilvl w:val="0"/>
                <w:numId w:val="2"/>
              </w:numPr>
              <w:shd w:val="clear" w:color="auto" w:fill="FFFFFF"/>
              <w:ind w:left="720"/>
              <w:rPr>
                <w:rFonts w:ascii="Arial" w:hAnsi="Arial" w:cs="Arial"/>
                <w:color w:val="000000"/>
                <w:spacing w:val="4"/>
                <w:lang w:val="es-ES"/>
              </w:rPr>
            </w:pPr>
            <w:r w:rsidRPr="00F93F78">
              <w:rPr>
                <w:rFonts w:ascii="Arial" w:hAnsi="Arial" w:cs="Arial"/>
                <w:color w:val="000000"/>
                <w:spacing w:val="4"/>
                <w:lang w:val="es-ES"/>
              </w:rPr>
              <w:t>Bolsas para residuos</w:t>
            </w:r>
          </w:p>
          <w:p w:rsidR="00C201B2" w:rsidRPr="00F93F78" w:rsidRDefault="00C201B2">
            <w:pPr>
              <w:shd w:val="clear" w:color="auto" w:fill="FFFFFF"/>
              <w:rPr>
                <w:rFonts w:ascii="Calibri" w:hAnsi="Calibri"/>
                <w:color w:val="000000"/>
                <w:sz w:val="22"/>
                <w:szCs w:val="22"/>
                <w:lang w:val="es-ES"/>
              </w:rPr>
            </w:pPr>
          </w:p>
        </w:tc>
        <w:tc>
          <w:tcPr>
            <w:tcW w:w="4410" w:type="dxa"/>
          </w:tcPr>
          <w:p w:rsidR="000A71F5" w:rsidRPr="00F93F78" w:rsidRDefault="00C2208D" w:rsidP="00207D45">
            <w:pPr>
              <w:jc w:val="right"/>
              <w:rPr>
                <w:lang w:val="es-ES"/>
              </w:rPr>
            </w:pPr>
            <w:r>
              <w:rPr>
                <w:lang w:val="es-ES"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1.1pt;margin-top:1.05pt;width:220.85pt;height:374.8pt;z-index:-5;visibility:visible;mso-wrap-distance-left:0;mso-wrap-distance-right:0;mso-position-horizontal-relative:margin;mso-position-vertical-relative:text" wrapcoords="-73 0 -73 21557 21600 21557 21600 0 -73 0">
                  <v:imagedata r:id="rId8" o:title=""/>
                  <w10:wrap type="through" anchorx="margin"/>
                </v:shape>
              </w:pict>
            </w:r>
          </w:p>
        </w:tc>
      </w:tr>
    </w:tbl>
    <w:p w:rsidR="000A71F5" w:rsidRPr="00F93F78" w:rsidRDefault="000A71F5">
      <w:pPr>
        <w:rPr>
          <w:lang w:val="es-ES"/>
        </w:rPr>
      </w:pPr>
    </w:p>
    <w:p w:rsidR="000A71F5" w:rsidRPr="00F93F78" w:rsidRDefault="000A71F5" w:rsidP="00D62911">
      <w:pPr>
        <w:rPr>
          <w:sz w:val="8"/>
          <w:szCs w:val="8"/>
          <w:lang w:val="es-ES"/>
        </w:rPr>
      </w:pPr>
    </w:p>
    <w:p w:rsidR="000A71F5" w:rsidRPr="00F93F78" w:rsidRDefault="00E76AA8">
      <w:pPr>
        <w:widowControl/>
        <w:autoSpaceDE/>
        <w:autoSpaceDN/>
        <w:adjustRightInd/>
        <w:rPr>
          <w:sz w:val="8"/>
          <w:szCs w:val="8"/>
          <w:lang w:val="es-ES"/>
        </w:rPr>
      </w:pPr>
      <w:bookmarkStart w:id="0" w:name="_GoBack"/>
      <w:r>
        <w:rPr>
          <w:noProof/>
          <w:sz w:val="8"/>
          <w:szCs w:val="8"/>
          <w:lang w:eastAsia="en-US"/>
        </w:rPr>
        <w:pict>
          <v:shapetype id="_x0000_t32" coordsize="21600,21600" o:spt="32" o:oned="t" path="m,l21600,21600e" filled="f">
            <v:path arrowok="t" fillok="f" o:connecttype="none"/>
            <o:lock v:ext="edit" shapetype="t"/>
          </v:shapetype>
          <v:shape id="_x0000_s1032" type="#_x0000_t32" style="position:absolute;margin-left:-3.05pt;margin-top:50.6pt;width:398.4pt;height:0;z-index:4" o:connectortype="straight" strokecolor="#a5a5a5" strokeweight="1.5pt"/>
        </w:pict>
      </w:r>
      <w:bookmarkEnd w:id="0"/>
      <w:r>
        <w:rPr>
          <w:noProof/>
          <w:sz w:val="8"/>
          <w:szCs w:val="8"/>
          <w:lang w:eastAsia="en-US"/>
        </w:rPr>
        <w:pict>
          <v:shape id="_x0000_s1033" type="#_x0000_t75" style="position:absolute;margin-left:403.2pt;margin-top:22.05pt;width:134.4pt;height:47.75pt;z-index:5;mso-position-horizontal-relative:text;mso-position-vertical-relative:text;mso-width-relative:page;mso-height-relative:page" wrapcoords="6204 0 5668 216 3370 3024 383 10368 -77 11880 -77 12528 13864 13824 10877 17280 8885 18792 8579 19224 8579 20952 9115 21384 9574 21384 19226 21384 21600 21168 21600 19440 19072 18576 10800 17280 11872 17280 21600 14256 21600 6480 18766 5832 10187 3024 8655 432 8043 0 6204 0">
            <v:imagedata r:id="rId9" o:title="AgriLife logo-transparent (color with slogan) - for PPT files"/>
          </v:shape>
        </w:pict>
      </w:r>
      <w:r w:rsidR="000A71F5" w:rsidRPr="00F93F78">
        <w:rPr>
          <w:sz w:val="8"/>
          <w:szCs w:val="8"/>
          <w:lang w:val="es-ES"/>
        </w:rPr>
        <w:br w:type="page"/>
      </w:r>
    </w:p>
    <w:tbl>
      <w:tblPr>
        <w:tblW w:w="0" w:type="auto"/>
        <w:tblLook w:val="00A0" w:firstRow="1" w:lastRow="0" w:firstColumn="1" w:lastColumn="0" w:noHBand="0" w:noVBand="0"/>
      </w:tblPr>
      <w:tblGrid>
        <w:gridCol w:w="2628"/>
        <w:gridCol w:w="8388"/>
      </w:tblGrid>
      <w:tr w:rsidR="000A71F5" w:rsidRPr="00F93F78" w:rsidTr="00207D45">
        <w:tc>
          <w:tcPr>
            <w:tcW w:w="2628" w:type="dxa"/>
          </w:tcPr>
          <w:p w:rsidR="000A71F5" w:rsidRPr="00F93F78" w:rsidRDefault="00E76AA8" w:rsidP="00D62911">
            <w:pPr>
              <w:rPr>
                <w:lang w:val="es-ES"/>
              </w:rPr>
            </w:pPr>
            <w:r>
              <w:rPr>
                <w:lang w:val="es-ES" w:eastAsia="es-MX"/>
              </w:rPr>
              <w:pict>
                <v:shape id="Picture 5" o:spid="_x0000_i1025" type="#_x0000_t75" style="width:111.6pt;height:147pt;visibility:visible">
                  <v:imagedata r:id="rId10" o:title=""/>
                </v:shape>
              </w:pict>
            </w:r>
          </w:p>
        </w:tc>
        <w:tc>
          <w:tcPr>
            <w:tcW w:w="8388" w:type="dxa"/>
          </w:tcPr>
          <w:p w:rsidR="00C201B2" w:rsidRPr="00F93F78" w:rsidRDefault="00C201B2">
            <w:pPr>
              <w:shd w:val="clear" w:color="auto" w:fill="FFFFFF"/>
              <w:ind w:left="158"/>
              <w:rPr>
                <w:rFonts w:ascii="Arial" w:hAnsi="Arial" w:cs="Arial"/>
                <w:b/>
                <w:color w:val="400011"/>
                <w:spacing w:val="2"/>
                <w:sz w:val="24"/>
                <w:szCs w:val="24"/>
                <w:lang w:val="es-ES" w:eastAsia="zh-CN"/>
              </w:rPr>
            </w:pPr>
          </w:p>
          <w:p w:rsidR="00C201B2" w:rsidRPr="00F93F78" w:rsidRDefault="000A71F5">
            <w:pPr>
              <w:shd w:val="clear" w:color="auto" w:fill="FFFFFF"/>
              <w:ind w:left="158"/>
              <w:rPr>
                <w:rFonts w:ascii="Arial" w:hAnsi="Arial" w:cs="Arial"/>
                <w:b/>
                <w:color w:val="400011"/>
                <w:spacing w:val="2"/>
                <w:sz w:val="24"/>
                <w:szCs w:val="24"/>
                <w:lang w:val="es-ES" w:eastAsia="zh-CN"/>
              </w:rPr>
            </w:pPr>
            <w:r w:rsidRPr="00F93F78">
              <w:rPr>
                <w:rFonts w:ascii="Arial" w:hAnsi="Arial" w:cs="Arial"/>
                <w:b/>
                <w:color w:val="400011"/>
                <w:spacing w:val="2"/>
                <w:sz w:val="24"/>
                <w:szCs w:val="24"/>
                <w:lang w:val="es-ES" w:eastAsia="zh-CN"/>
              </w:rPr>
              <w:t>Agua y alimentos</w:t>
            </w:r>
          </w:p>
          <w:p w:rsidR="00C201B2" w:rsidRPr="00F93F78" w:rsidRDefault="00C201B2">
            <w:pPr>
              <w:shd w:val="clear" w:color="auto" w:fill="FFFFFF"/>
              <w:ind w:left="158"/>
              <w:rPr>
                <w:rFonts w:ascii="Arial" w:hAnsi="Arial" w:cs="Arial"/>
                <w:b/>
                <w:color w:val="400011"/>
                <w:spacing w:val="2"/>
                <w:sz w:val="24"/>
                <w:szCs w:val="24"/>
                <w:lang w:val="es-ES" w:eastAsia="zh-CN"/>
              </w:rPr>
            </w:pPr>
          </w:p>
          <w:p w:rsidR="00C201B2" w:rsidRPr="00F93F78" w:rsidRDefault="000A71F5">
            <w:pPr>
              <w:pStyle w:val="ListParagraph"/>
              <w:numPr>
                <w:ilvl w:val="0"/>
                <w:numId w:val="3"/>
              </w:numPr>
              <w:shd w:val="clear" w:color="auto" w:fill="FFFFFF"/>
              <w:rPr>
                <w:rFonts w:ascii="Calibri" w:hAnsi="Calibri"/>
                <w:color w:val="000000"/>
                <w:sz w:val="22"/>
                <w:szCs w:val="22"/>
                <w:lang w:val="es-ES"/>
              </w:rPr>
            </w:pPr>
            <w:r w:rsidRPr="00F93F78">
              <w:rPr>
                <w:rFonts w:ascii="Calibri" w:hAnsi="Calibri"/>
                <w:color w:val="000000"/>
                <w:sz w:val="22"/>
                <w:szCs w:val="22"/>
                <w:lang w:val="es-ES"/>
              </w:rPr>
              <w:t>Agua (1 galón por persona por día)</w:t>
            </w:r>
          </w:p>
          <w:p w:rsidR="00C201B2" w:rsidRPr="00F93F78" w:rsidRDefault="000A71F5">
            <w:pPr>
              <w:pStyle w:val="ListParagraph"/>
              <w:numPr>
                <w:ilvl w:val="0"/>
                <w:numId w:val="3"/>
              </w:numPr>
              <w:shd w:val="clear" w:color="auto" w:fill="FFFFFF"/>
              <w:rPr>
                <w:rFonts w:ascii="Calibri" w:hAnsi="Calibri"/>
                <w:color w:val="000000"/>
                <w:sz w:val="22"/>
                <w:szCs w:val="22"/>
                <w:lang w:val="es-ES"/>
              </w:rPr>
            </w:pPr>
            <w:r w:rsidRPr="00F93F78">
              <w:rPr>
                <w:rFonts w:ascii="Calibri" w:hAnsi="Calibri"/>
                <w:color w:val="000000"/>
                <w:sz w:val="22"/>
                <w:szCs w:val="22"/>
                <w:lang w:val="es-ES"/>
              </w:rPr>
              <w:t>Bebidas electrolíticas preparadas según una receta o ya preparadas (Gatorade, Pedialyte o una marca genérica)</w:t>
            </w:r>
          </w:p>
          <w:p w:rsidR="000A71F5" w:rsidRPr="00F93F78" w:rsidRDefault="000A71F5" w:rsidP="00726B16">
            <w:pPr>
              <w:pStyle w:val="ListParagraph"/>
              <w:numPr>
                <w:ilvl w:val="0"/>
                <w:numId w:val="3"/>
              </w:numPr>
              <w:shd w:val="clear" w:color="auto" w:fill="FFFFFF"/>
              <w:rPr>
                <w:rFonts w:ascii="Calibri" w:hAnsi="Calibri"/>
                <w:color w:val="000000"/>
                <w:sz w:val="22"/>
                <w:szCs w:val="22"/>
                <w:lang w:val="es-ES"/>
              </w:rPr>
            </w:pPr>
            <w:r w:rsidRPr="00F93F78">
              <w:rPr>
                <w:rFonts w:ascii="Calibri" w:hAnsi="Calibri"/>
                <w:color w:val="000000"/>
                <w:sz w:val="22"/>
                <w:szCs w:val="22"/>
                <w:lang w:val="es-ES"/>
              </w:rPr>
              <w:t>Alimentos no perecederos:</w:t>
            </w:r>
          </w:p>
          <w:p w:rsidR="00C201B2" w:rsidRPr="00F93F78" w:rsidRDefault="000A71F5">
            <w:pPr>
              <w:pStyle w:val="ListParagraph"/>
              <w:numPr>
                <w:ilvl w:val="0"/>
                <w:numId w:val="20"/>
              </w:numPr>
              <w:shd w:val="clear" w:color="auto" w:fill="FFFFFF"/>
              <w:ind w:left="1062"/>
              <w:rPr>
                <w:rFonts w:ascii="Calibri" w:hAnsi="Calibri"/>
                <w:color w:val="000000"/>
                <w:sz w:val="22"/>
                <w:szCs w:val="22"/>
                <w:lang w:val="es-ES"/>
              </w:rPr>
            </w:pPr>
            <w:r w:rsidRPr="00F93F78">
              <w:rPr>
                <w:rFonts w:ascii="Calibri" w:hAnsi="Calibri"/>
                <w:color w:val="000000"/>
                <w:sz w:val="22"/>
                <w:szCs w:val="22"/>
                <w:lang w:val="es-ES"/>
              </w:rPr>
              <w:t>Carne, frutas, verduras y sopas enlatadas</w:t>
            </w:r>
          </w:p>
          <w:p w:rsidR="00C201B2" w:rsidRPr="00F93F78" w:rsidRDefault="000A71F5">
            <w:pPr>
              <w:pStyle w:val="ListParagraph"/>
              <w:numPr>
                <w:ilvl w:val="0"/>
                <w:numId w:val="20"/>
              </w:numPr>
              <w:shd w:val="clear" w:color="auto" w:fill="FFFFFF"/>
              <w:ind w:left="1062"/>
              <w:rPr>
                <w:rFonts w:ascii="Calibri" w:hAnsi="Calibri"/>
                <w:color w:val="000000"/>
                <w:sz w:val="22"/>
                <w:szCs w:val="22"/>
                <w:lang w:val="es-ES"/>
              </w:rPr>
            </w:pPr>
            <w:r w:rsidRPr="00F93F78">
              <w:rPr>
                <w:rFonts w:ascii="Calibri" w:hAnsi="Calibri"/>
                <w:color w:val="000000"/>
                <w:sz w:val="22"/>
                <w:szCs w:val="22"/>
                <w:lang w:val="es-ES"/>
              </w:rPr>
              <w:t xml:space="preserve">Barras de proteínas y de fruta - </w:t>
            </w:r>
          </w:p>
          <w:p w:rsidR="00C201B2" w:rsidRPr="00F93F78" w:rsidRDefault="000A71F5">
            <w:pPr>
              <w:pStyle w:val="ListParagraph"/>
              <w:numPr>
                <w:ilvl w:val="0"/>
                <w:numId w:val="20"/>
              </w:numPr>
              <w:shd w:val="clear" w:color="auto" w:fill="FFFFFF"/>
              <w:ind w:left="1062"/>
              <w:rPr>
                <w:rFonts w:ascii="Calibri" w:hAnsi="Calibri"/>
                <w:color w:val="000000"/>
                <w:sz w:val="22"/>
                <w:szCs w:val="22"/>
                <w:lang w:val="es-ES"/>
              </w:rPr>
            </w:pPr>
            <w:r w:rsidRPr="00F93F78">
              <w:rPr>
                <w:rFonts w:ascii="Calibri" w:hAnsi="Calibri"/>
                <w:color w:val="000000"/>
                <w:sz w:val="22"/>
                <w:szCs w:val="22"/>
                <w:lang w:val="es-ES"/>
              </w:rPr>
              <w:t>Cereal seco y granola</w:t>
            </w:r>
          </w:p>
          <w:p w:rsidR="00C201B2" w:rsidRPr="00F93F78" w:rsidRDefault="000A71F5">
            <w:pPr>
              <w:pStyle w:val="ListParagraph"/>
              <w:numPr>
                <w:ilvl w:val="0"/>
                <w:numId w:val="20"/>
              </w:numPr>
              <w:shd w:val="clear" w:color="auto" w:fill="FFFFFF"/>
              <w:ind w:left="1062"/>
              <w:rPr>
                <w:rFonts w:ascii="Calibri" w:hAnsi="Calibri"/>
                <w:color w:val="000000"/>
                <w:sz w:val="22"/>
                <w:szCs w:val="22"/>
                <w:lang w:val="es-ES"/>
              </w:rPr>
            </w:pPr>
            <w:r w:rsidRPr="00F93F78">
              <w:rPr>
                <w:rFonts w:ascii="Calibri" w:hAnsi="Calibri"/>
                <w:color w:val="000000"/>
                <w:sz w:val="22"/>
                <w:szCs w:val="22"/>
                <w:lang w:val="es-ES"/>
              </w:rPr>
              <w:t>Jugos</w:t>
            </w:r>
          </w:p>
          <w:p w:rsidR="00C201B2" w:rsidRPr="00F93F78" w:rsidRDefault="000A71F5">
            <w:pPr>
              <w:pStyle w:val="ListParagraph"/>
              <w:numPr>
                <w:ilvl w:val="0"/>
                <w:numId w:val="20"/>
              </w:numPr>
              <w:shd w:val="clear" w:color="auto" w:fill="FFFFFF"/>
              <w:ind w:left="1062"/>
              <w:rPr>
                <w:rFonts w:ascii="Calibri" w:hAnsi="Calibri"/>
                <w:color w:val="000000"/>
                <w:sz w:val="22"/>
                <w:szCs w:val="22"/>
                <w:lang w:val="es-ES"/>
              </w:rPr>
            </w:pPr>
            <w:r w:rsidRPr="00F93F78">
              <w:rPr>
                <w:rFonts w:ascii="Calibri" w:hAnsi="Calibri"/>
                <w:color w:val="000000"/>
                <w:sz w:val="22"/>
                <w:szCs w:val="22"/>
                <w:lang w:val="es-ES"/>
              </w:rPr>
              <w:t>Alimentos reconfortantes</w:t>
            </w:r>
          </w:p>
          <w:p w:rsidR="00C201B2" w:rsidRPr="00F93F78" w:rsidRDefault="000A71F5">
            <w:pPr>
              <w:pStyle w:val="ListParagraph"/>
              <w:numPr>
                <w:ilvl w:val="0"/>
                <w:numId w:val="3"/>
              </w:numPr>
              <w:shd w:val="clear" w:color="auto" w:fill="FFFFFF"/>
              <w:rPr>
                <w:rFonts w:ascii="Calibri" w:hAnsi="Calibri"/>
                <w:color w:val="000000"/>
                <w:sz w:val="22"/>
                <w:szCs w:val="22"/>
                <w:lang w:val="es-ES"/>
              </w:rPr>
            </w:pPr>
            <w:r w:rsidRPr="00F93F78">
              <w:rPr>
                <w:rFonts w:ascii="Calibri" w:hAnsi="Calibri"/>
                <w:color w:val="000000"/>
                <w:sz w:val="22"/>
                <w:szCs w:val="22"/>
                <w:lang w:val="es-ES"/>
              </w:rPr>
              <w:t>Abrelatas</w:t>
            </w:r>
          </w:p>
          <w:p w:rsidR="00C201B2" w:rsidRPr="00F93F78" w:rsidRDefault="00C201B2">
            <w:pPr>
              <w:shd w:val="clear" w:color="auto" w:fill="FFFFFF"/>
              <w:ind w:left="1062" w:hanging="360"/>
              <w:rPr>
                <w:rFonts w:ascii="Arial" w:hAnsi="Arial" w:cs="Arial"/>
                <w:b/>
                <w:color w:val="400011"/>
                <w:spacing w:val="2"/>
                <w:sz w:val="12"/>
                <w:szCs w:val="12"/>
                <w:lang w:val="es-ES" w:eastAsia="zh-CN"/>
              </w:rPr>
            </w:pPr>
          </w:p>
          <w:p w:rsidR="00C201B2" w:rsidRPr="00F93F78" w:rsidRDefault="000A71F5">
            <w:pPr>
              <w:shd w:val="clear" w:color="auto" w:fill="FFFFFF"/>
              <w:ind w:left="158"/>
              <w:rPr>
                <w:rFonts w:ascii="Arial" w:hAnsi="Arial" w:cs="Arial"/>
                <w:b/>
                <w:color w:val="400011"/>
                <w:spacing w:val="2"/>
                <w:sz w:val="24"/>
                <w:szCs w:val="24"/>
                <w:lang w:val="es-ES" w:eastAsia="zh-CN"/>
              </w:rPr>
            </w:pPr>
            <w:r w:rsidRPr="00F93F78">
              <w:rPr>
                <w:rFonts w:ascii="Arial" w:hAnsi="Arial" w:cs="Arial"/>
                <w:b/>
                <w:color w:val="400011"/>
                <w:spacing w:val="2"/>
                <w:sz w:val="24"/>
                <w:szCs w:val="24"/>
                <w:lang w:val="es-ES" w:eastAsia="zh-CN"/>
              </w:rPr>
              <w:t>Otros artículos básicos</w:t>
            </w:r>
          </w:p>
          <w:p w:rsidR="00C201B2" w:rsidRPr="00F93F78" w:rsidRDefault="00C201B2">
            <w:pPr>
              <w:shd w:val="clear" w:color="auto" w:fill="FFFFFF"/>
              <w:ind w:left="158"/>
              <w:rPr>
                <w:rFonts w:ascii="Arial" w:hAnsi="Arial" w:cs="Arial"/>
                <w:b/>
                <w:color w:val="400011"/>
                <w:spacing w:val="2"/>
                <w:sz w:val="24"/>
                <w:szCs w:val="24"/>
                <w:lang w:val="es-ES" w:eastAsia="zh-CN"/>
              </w:rPr>
            </w:pPr>
          </w:p>
          <w:p w:rsidR="000A71F5" w:rsidRPr="00F93F78" w:rsidRDefault="000A71F5" w:rsidP="00726B16">
            <w:pPr>
              <w:pStyle w:val="ListParagraph"/>
              <w:numPr>
                <w:ilvl w:val="0"/>
                <w:numId w:val="3"/>
              </w:numPr>
              <w:shd w:val="clear" w:color="auto" w:fill="FFFFFF"/>
              <w:rPr>
                <w:rFonts w:ascii="Calibri" w:hAnsi="Calibri"/>
                <w:color w:val="000000"/>
                <w:sz w:val="22"/>
                <w:szCs w:val="22"/>
                <w:lang w:val="es-ES"/>
              </w:rPr>
            </w:pPr>
            <w:r w:rsidRPr="00F93F78">
              <w:rPr>
                <w:rFonts w:ascii="Calibri" w:hAnsi="Calibri"/>
                <w:color w:val="000000"/>
                <w:sz w:val="22"/>
                <w:szCs w:val="22"/>
                <w:lang w:val="es-ES"/>
              </w:rPr>
              <w:t>Suministros para mascotas:</w:t>
            </w:r>
          </w:p>
          <w:p w:rsidR="00C201B2" w:rsidRPr="00F93F78" w:rsidRDefault="000A71F5">
            <w:pPr>
              <w:pStyle w:val="ListParagraph"/>
              <w:numPr>
                <w:ilvl w:val="0"/>
                <w:numId w:val="20"/>
              </w:numPr>
              <w:shd w:val="clear" w:color="auto" w:fill="FFFFFF"/>
              <w:ind w:left="1062"/>
              <w:rPr>
                <w:rFonts w:ascii="Arial" w:hAnsi="Arial" w:cs="Arial"/>
                <w:lang w:val="es-ES"/>
              </w:rPr>
            </w:pPr>
            <w:r w:rsidRPr="00F93F78">
              <w:rPr>
                <w:rFonts w:ascii="Calibri" w:hAnsi="Calibri"/>
                <w:color w:val="000000"/>
                <w:sz w:val="22"/>
                <w:szCs w:val="22"/>
                <w:lang w:val="es-ES"/>
              </w:rPr>
              <w:t>Medicamentos</w:t>
            </w:r>
            <w:r w:rsidRPr="00F93F78">
              <w:rPr>
                <w:rFonts w:ascii="Arial" w:hAnsi="Arial" w:cs="Arial"/>
                <w:color w:val="000000"/>
                <w:spacing w:val="2"/>
                <w:lang w:val="es-ES"/>
              </w:rPr>
              <w:t xml:space="preserve"> para mascotas</w:t>
            </w:r>
          </w:p>
          <w:p w:rsidR="00C201B2" w:rsidRPr="00F93F78" w:rsidRDefault="000A71F5">
            <w:pPr>
              <w:pStyle w:val="ListParagraph"/>
              <w:numPr>
                <w:ilvl w:val="0"/>
                <w:numId w:val="20"/>
              </w:numPr>
              <w:shd w:val="clear" w:color="auto" w:fill="FFFFFF"/>
              <w:ind w:left="1062"/>
              <w:rPr>
                <w:rFonts w:ascii="Arial" w:hAnsi="Arial" w:cs="Arial"/>
                <w:lang w:val="es-ES"/>
              </w:rPr>
            </w:pPr>
            <w:r w:rsidRPr="00F93F78">
              <w:rPr>
                <w:rFonts w:ascii="Calibri" w:hAnsi="Calibri"/>
                <w:color w:val="000000"/>
                <w:sz w:val="22"/>
                <w:szCs w:val="22"/>
                <w:lang w:val="es-ES"/>
              </w:rPr>
              <w:t>Alimento</w:t>
            </w:r>
            <w:r w:rsidRPr="00F93F78">
              <w:rPr>
                <w:rFonts w:ascii="Arial" w:hAnsi="Arial" w:cs="Arial"/>
                <w:color w:val="000000"/>
                <w:spacing w:val="8"/>
                <w:lang w:val="es-ES"/>
              </w:rPr>
              <w:t xml:space="preserve"> para mascotas</w:t>
            </w:r>
          </w:p>
          <w:p w:rsidR="00C201B2" w:rsidRPr="00F93F78" w:rsidRDefault="00C201B2">
            <w:pPr>
              <w:pStyle w:val="ListParagraph"/>
              <w:shd w:val="clear" w:color="auto" w:fill="FFFFFF"/>
              <w:ind w:left="1062"/>
              <w:rPr>
                <w:rFonts w:ascii="Arial" w:hAnsi="Arial" w:cs="Arial"/>
                <w:lang w:val="es-ES"/>
              </w:rPr>
            </w:pPr>
          </w:p>
          <w:p w:rsidR="00C201B2" w:rsidRPr="00F93F78" w:rsidRDefault="000A71F5">
            <w:pPr>
              <w:pStyle w:val="ListParagraph"/>
              <w:numPr>
                <w:ilvl w:val="0"/>
                <w:numId w:val="3"/>
              </w:numPr>
              <w:shd w:val="clear" w:color="auto" w:fill="FFFFFF"/>
              <w:rPr>
                <w:rFonts w:ascii="Calibri" w:hAnsi="Calibri"/>
                <w:color w:val="000000"/>
                <w:sz w:val="22"/>
                <w:szCs w:val="22"/>
                <w:lang w:val="es-ES"/>
              </w:rPr>
            </w:pPr>
            <w:r w:rsidRPr="00F93F78">
              <w:rPr>
                <w:rFonts w:ascii="Calibri" w:hAnsi="Calibri"/>
                <w:color w:val="000000"/>
                <w:sz w:val="22"/>
                <w:szCs w:val="22"/>
                <w:lang w:val="es-ES"/>
              </w:rPr>
              <w:t>Entretenimiento:</w:t>
            </w:r>
          </w:p>
          <w:p w:rsidR="00C201B2" w:rsidRPr="00F93F78" w:rsidRDefault="000A71F5">
            <w:pPr>
              <w:pStyle w:val="ListParagraph"/>
              <w:numPr>
                <w:ilvl w:val="0"/>
                <w:numId w:val="20"/>
              </w:numPr>
              <w:shd w:val="clear" w:color="auto" w:fill="FFFFFF"/>
              <w:ind w:left="1062"/>
              <w:rPr>
                <w:rFonts w:ascii="Arial" w:hAnsi="Arial" w:cs="Arial"/>
                <w:lang w:val="es-ES"/>
              </w:rPr>
            </w:pPr>
            <w:r w:rsidRPr="00F93F78">
              <w:rPr>
                <w:rFonts w:ascii="Arial" w:hAnsi="Arial" w:cs="Arial"/>
                <w:color w:val="000000"/>
                <w:spacing w:val="2"/>
                <w:lang w:val="es-ES"/>
              </w:rPr>
              <w:t>Juegos, juguetes, libros, videos, trabajos de artesanía, etc.</w:t>
            </w:r>
          </w:p>
          <w:p w:rsidR="00C201B2" w:rsidRPr="00F93F78" w:rsidRDefault="00C201B2">
            <w:pPr>
              <w:pStyle w:val="ListParagraph"/>
              <w:shd w:val="clear" w:color="auto" w:fill="FFFFFF"/>
              <w:ind w:left="1062"/>
              <w:rPr>
                <w:rFonts w:ascii="Arial" w:hAnsi="Arial" w:cs="Arial"/>
                <w:lang w:val="es-ES"/>
              </w:rPr>
            </w:pPr>
          </w:p>
          <w:p w:rsidR="00C201B2" w:rsidRPr="00F93F78" w:rsidRDefault="000A71F5">
            <w:pPr>
              <w:pStyle w:val="ListParagraph"/>
              <w:numPr>
                <w:ilvl w:val="0"/>
                <w:numId w:val="3"/>
              </w:numPr>
              <w:shd w:val="clear" w:color="auto" w:fill="FFFFFF"/>
              <w:rPr>
                <w:rFonts w:ascii="Calibri" w:hAnsi="Calibri"/>
                <w:color w:val="000000"/>
                <w:sz w:val="22"/>
                <w:szCs w:val="22"/>
                <w:lang w:val="es-ES"/>
              </w:rPr>
            </w:pPr>
            <w:r w:rsidRPr="00F93F78">
              <w:rPr>
                <w:rFonts w:ascii="Calibri" w:hAnsi="Calibri"/>
                <w:color w:val="000000"/>
                <w:sz w:val="22"/>
                <w:szCs w:val="22"/>
                <w:lang w:val="es-ES"/>
              </w:rPr>
              <w:t>Artículos básicos para emergencias:</w:t>
            </w:r>
          </w:p>
          <w:p w:rsidR="00C201B2" w:rsidRPr="00F93F78" w:rsidRDefault="000A71F5">
            <w:pPr>
              <w:pStyle w:val="ListParagraph"/>
              <w:numPr>
                <w:ilvl w:val="0"/>
                <w:numId w:val="20"/>
              </w:numPr>
              <w:shd w:val="clear" w:color="auto" w:fill="FFFFFF"/>
              <w:ind w:left="1062"/>
              <w:rPr>
                <w:rFonts w:ascii="Calibri" w:hAnsi="Calibri"/>
                <w:sz w:val="22"/>
                <w:szCs w:val="22"/>
                <w:lang w:val="es-ES"/>
              </w:rPr>
            </w:pPr>
            <w:r w:rsidRPr="00F93F78">
              <w:rPr>
                <w:rFonts w:ascii="Calibri" w:hAnsi="Calibri"/>
                <w:color w:val="000000"/>
                <w:sz w:val="22"/>
                <w:szCs w:val="22"/>
                <w:lang w:val="es-ES"/>
              </w:rPr>
              <w:t>Linterna</w:t>
            </w:r>
            <w:r w:rsidRPr="00F93F78">
              <w:rPr>
                <w:rFonts w:ascii="Arial" w:hAnsi="Arial" w:cs="Arial"/>
                <w:color w:val="000000"/>
                <w:spacing w:val="1"/>
                <w:lang w:val="es-ES"/>
              </w:rPr>
              <w:t>, radio, etc.</w:t>
            </w:r>
          </w:p>
          <w:p w:rsidR="00C201B2" w:rsidRPr="00F93F78" w:rsidRDefault="00C201B2">
            <w:pPr>
              <w:shd w:val="clear" w:color="auto" w:fill="FFFFFF"/>
              <w:ind w:left="158"/>
              <w:rPr>
                <w:rFonts w:ascii="Arial" w:hAnsi="Arial" w:cs="Arial"/>
                <w:b/>
                <w:color w:val="400011"/>
                <w:spacing w:val="2"/>
                <w:sz w:val="12"/>
                <w:szCs w:val="12"/>
                <w:lang w:val="es-ES" w:eastAsia="zh-CN"/>
              </w:rPr>
            </w:pPr>
          </w:p>
          <w:p w:rsidR="00C201B2" w:rsidRPr="00F93F78" w:rsidRDefault="00C201B2">
            <w:pPr>
              <w:shd w:val="clear" w:color="auto" w:fill="FFFFFF"/>
              <w:ind w:left="158"/>
              <w:rPr>
                <w:rFonts w:ascii="Arial" w:hAnsi="Arial" w:cs="Arial"/>
                <w:b/>
                <w:color w:val="400011"/>
                <w:spacing w:val="2"/>
                <w:sz w:val="12"/>
                <w:szCs w:val="12"/>
                <w:lang w:val="es-ES" w:eastAsia="zh-CN"/>
              </w:rPr>
            </w:pPr>
          </w:p>
          <w:p w:rsidR="00C201B2" w:rsidRPr="00F93F78" w:rsidRDefault="00C201B2">
            <w:pPr>
              <w:shd w:val="clear" w:color="auto" w:fill="FFFFFF"/>
              <w:ind w:left="158"/>
              <w:rPr>
                <w:rFonts w:ascii="Arial" w:hAnsi="Arial" w:cs="Arial"/>
                <w:b/>
                <w:color w:val="400011"/>
                <w:spacing w:val="2"/>
                <w:sz w:val="12"/>
                <w:szCs w:val="12"/>
                <w:lang w:val="es-ES" w:eastAsia="zh-CN"/>
              </w:rPr>
            </w:pPr>
          </w:p>
          <w:p w:rsidR="00C201B2" w:rsidRPr="00F93F78" w:rsidRDefault="00C201B2">
            <w:pPr>
              <w:shd w:val="clear" w:color="auto" w:fill="FFFFFF"/>
              <w:ind w:left="158"/>
              <w:rPr>
                <w:rFonts w:ascii="Arial" w:hAnsi="Arial" w:cs="Arial"/>
                <w:b/>
                <w:color w:val="400011"/>
                <w:spacing w:val="2"/>
                <w:sz w:val="12"/>
                <w:szCs w:val="12"/>
                <w:lang w:val="es-ES" w:eastAsia="zh-CN"/>
              </w:rPr>
            </w:pPr>
          </w:p>
          <w:p w:rsidR="00C201B2" w:rsidRPr="00F93F78" w:rsidRDefault="00C201B2">
            <w:pPr>
              <w:shd w:val="clear" w:color="auto" w:fill="FFFFFF"/>
              <w:ind w:left="158"/>
              <w:rPr>
                <w:rFonts w:ascii="Arial" w:hAnsi="Arial" w:cs="Arial"/>
                <w:b/>
                <w:color w:val="400011"/>
                <w:spacing w:val="2"/>
                <w:sz w:val="12"/>
                <w:szCs w:val="12"/>
                <w:lang w:val="es-ES" w:eastAsia="zh-CN"/>
              </w:rPr>
            </w:pPr>
          </w:p>
          <w:p w:rsidR="00C201B2" w:rsidRPr="00F93F78" w:rsidRDefault="000A71F5">
            <w:pPr>
              <w:pStyle w:val="ListParagraph"/>
              <w:shd w:val="clear" w:color="auto" w:fill="FFFFFF"/>
              <w:ind w:left="162"/>
              <w:rPr>
                <w:rFonts w:ascii="Calibri" w:hAnsi="Calibri"/>
                <w:i/>
                <w:sz w:val="22"/>
                <w:szCs w:val="22"/>
                <w:lang w:val="es-ES"/>
              </w:rPr>
            </w:pPr>
            <w:r w:rsidRPr="00F93F78">
              <w:rPr>
                <w:rFonts w:ascii="Calibri" w:hAnsi="Calibri"/>
                <w:i/>
                <w:sz w:val="22"/>
                <w:szCs w:val="22"/>
                <w:lang w:val="es-ES"/>
              </w:rPr>
              <w:t>* No administre aspirina a personas menores de 20 años de edad por el riesgo de contraer el síndrome de Reye, una enfermedad poco frecuente, pero muy grave.</w:t>
            </w:r>
          </w:p>
          <w:p w:rsidR="00C201B2" w:rsidRPr="00F93F78" w:rsidRDefault="00C201B2">
            <w:pPr>
              <w:pStyle w:val="ListParagraph"/>
              <w:shd w:val="clear" w:color="auto" w:fill="FFFFFF"/>
              <w:ind w:left="162"/>
              <w:rPr>
                <w:rFonts w:ascii="Calibri" w:hAnsi="Calibri"/>
                <w:i/>
                <w:sz w:val="22"/>
                <w:szCs w:val="22"/>
                <w:lang w:val="es-ES"/>
              </w:rPr>
            </w:pPr>
          </w:p>
          <w:p w:rsidR="00C201B2" w:rsidRPr="00F93F78" w:rsidRDefault="000A71F5">
            <w:pPr>
              <w:pStyle w:val="ListParagraph"/>
              <w:shd w:val="clear" w:color="auto" w:fill="FFFFFF"/>
              <w:ind w:left="162"/>
              <w:rPr>
                <w:rFonts w:ascii="Calibri" w:hAnsi="Calibri"/>
                <w:sz w:val="22"/>
                <w:szCs w:val="22"/>
                <w:lang w:val="es-ES"/>
              </w:rPr>
            </w:pPr>
            <w:r w:rsidRPr="00F93F78">
              <w:rPr>
                <w:rFonts w:ascii="Calibri" w:hAnsi="Calibri"/>
                <w:sz w:val="22"/>
                <w:szCs w:val="22"/>
                <w:lang w:val="es-ES"/>
              </w:rPr>
              <w:t xml:space="preserve">** </w:t>
            </w:r>
            <w:r w:rsidR="00E6541C" w:rsidRPr="00F93F78">
              <w:rPr>
                <w:rFonts w:ascii="Calibri" w:hAnsi="Calibri"/>
                <w:sz w:val="22"/>
                <w:szCs w:val="22"/>
                <w:lang w:val="es-ES"/>
              </w:rPr>
              <w:t>El</w:t>
            </w:r>
            <w:r w:rsidRPr="00F93F78">
              <w:rPr>
                <w:rFonts w:ascii="Calibri" w:hAnsi="Calibri"/>
                <w:i/>
                <w:sz w:val="22"/>
                <w:szCs w:val="22"/>
                <w:lang w:val="es-ES"/>
              </w:rPr>
              <w:t xml:space="preserve"> Manual Healthwise</w:t>
            </w:r>
            <w:r w:rsidRPr="00F93F78">
              <w:rPr>
                <w:rFonts w:ascii="Calibri" w:hAnsi="Calibri"/>
                <w:sz w:val="22"/>
                <w:szCs w:val="22"/>
                <w:lang w:val="es-ES"/>
              </w:rPr>
              <w:t xml:space="preserve"> puede solicitarse en </w:t>
            </w:r>
            <w:r w:rsidR="00E6541C" w:rsidRPr="00F93F78">
              <w:rPr>
                <w:rFonts w:ascii="Calibri" w:hAnsi="Calibri"/>
                <w:color w:val="800000"/>
                <w:sz w:val="22"/>
                <w:szCs w:val="22"/>
                <w:lang w:val="es-ES"/>
              </w:rPr>
              <w:t xml:space="preserve">http://www.healthwise.org/f_bkorder.aspx </w:t>
            </w:r>
            <w:r w:rsidRPr="00F93F78">
              <w:rPr>
                <w:rFonts w:ascii="Calibri" w:hAnsi="Calibri"/>
                <w:sz w:val="22"/>
                <w:szCs w:val="22"/>
                <w:lang w:val="es-ES"/>
              </w:rPr>
              <w:t>o llamando al número 1-800-706-9646.</w:t>
            </w:r>
          </w:p>
          <w:p w:rsidR="00C201B2" w:rsidRPr="00F93F78" w:rsidRDefault="00C201B2">
            <w:pPr>
              <w:pStyle w:val="ListParagraph"/>
              <w:shd w:val="clear" w:color="auto" w:fill="FFFFFF"/>
              <w:ind w:left="162"/>
              <w:rPr>
                <w:rFonts w:ascii="Calibri" w:hAnsi="Calibri"/>
                <w:sz w:val="22"/>
                <w:szCs w:val="22"/>
                <w:lang w:val="es-ES"/>
              </w:rPr>
            </w:pPr>
          </w:p>
          <w:p w:rsidR="00C201B2" w:rsidRPr="00F93F78" w:rsidRDefault="000A71F5">
            <w:pPr>
              <w:pStyle w:val="ListParagraph"/>
              <w:shd w:val="clear" w:color="auto" w:fill="FFFFFF"/>
              <w:ind w:left="162"/>
              <w:rPr>
                <w:rFonts w:ascii="Calibri" w:hAnsi="Calibri"/>
                <w:sz w:val="22"/>
                <w:szCs w:val="22"/>
                <w:lang w:val="es-ES"/>
              </w:rPr>
            </w:pPr>
            <w:r w:rsidRPr="00F93F78">
              <w:rPr>
                <w:rFonts w:ascii="Calibri" w:hAnsi="Calibri"/>
                <w:sz w:val="22"/>
                <w:szCs w:val="22"/>
                <w:lang w:val="es-ES"/>
              </w:rPr>
              <w:t>Si desea obtener más información sobre la gripe, visite el sitio de Internet de la Red de Extensión de Educación en Desastres de Texas (</w:t>
            </w:r>
            <w:r w:rsidR="00E6541C" w:rsidRPr="00F93F78">
              <w:rPr>
                <w:rFonts w:ascii="Calibri" w:hAnsi="Calibri"/>
                <w:i/>
                <w:sz w:val="22"/>
                <w:szCs w:val="22"/>
                <w:lang w:val="es-ES"/>
              </w:rPr>
              <w:t>Texas Extension Disaster Education Network</w:t>
            </w:r>
            <w:r w:rsidRPr="00F93F78">
              <w:rPr>
                <w:rFonts w:ascii="Calibri" w:hAnsi="Calibri"/>
                <w:sz w:val="22"/>
                <w:szCs w:val="22"/>
                <w:lang w:val="es-ES"/>
              </w:rPr>
              <w:t xml:space="preserve">, EDEN) en </w:t>
            </w:r>
            <w:r w:rsidR="00E6541C" w:rsidRPr="00F93F78">
              <w:rPr>
                <w:rFonts w:ascii="Calibri" w:hAnsi="Calibri"/>
                <w:color w:val="800000"/>
                <w:sz w:val="22"/>
                <w:szCs w:val="22"/>
                <w:lang w:val="es-ES"/>
              </w:rPr>
              <w:t>texashelp.tamu.edu</w:t>
            </w:r>
            <w:r w:rsidRPr="00F93F78">
              <w:rPr>
                <w:rFonts w:ascii="Calibri" w:hAnsi="Calibri"/>
                <w:sz w:val="22"/>
                <w:szCs w:val="22"/>
                <w:lang w:val="es-ES"/>
              </w:rPr>
              <w:t>.</w:t>
            </w:r>
          </w:p>
          <w:p w:rsidR="00C201B2" w:rsidRPr="00F93F78" w:rsidRDefault="00C201B2">
            <w:pPr>
              <w:pStyle w:val="ListParagraph"/>
              <w:shd w:val="clear" w:color="auto" w:fill="FFFFFF"/>
              <w:ind w:left="162"/>
              <w:rPr>
                <w:rFonts w:ascii="Calibri" w:hAnsi="Calibri"/>
                <w:sz w:val="22"/>
                <w:szCs w:val="22"/>
                <w:lang w:val="es-ES"/>
              </w:rPr>
            </w:pPr>
          </w:p>
          <w:p w:rsidR="00C201B2" w:rsidRPr="00F93F78" w:rsidRDefault="000A71F5">
            <w:pPr>
              <w:pStyle w:val="ListParagraph"/>
              <w:shd w:val="clear" w:color="auto" w:fill="FFFFFF"/>
              <w:ind w:left="162"/>
              <w:rPr>
                <w:rFonts w:ascii="Calibri" w:hAnsi="Calibri"/>
                <w:sz w:val="16"/>
                <w:szCs w:val="16"/>
                <w:lang w:val="es-ES"/>
              </w:rPr>
            </w:pPr>
            <w:r w:rsidRPr="00F93F78">
              <w:rPr>
                <w:rFonts w:ascii="Calibri" w:hAnsi="Calibri"/>
                <w:sz w:val="16"/>
                <w:szCs w:val="16"/>
                <w:lang w:val="es-ES"/>
              </w:rPr>
              <w:t xml:space="preserve">Los programas educativos del Servicio AgriLife Extension de Texas están abiertos a todo el público, sin distinción de raza, color, sexo, discapacidad, religión, edad o procedencia. </w:t>
            </w:r>
          </w:p>
          <w:p w:rsidR="00C201B2" w:rsidRPr="00F93F78" w:rsidRDefault="000A71F5">
            <w:pPr>
              <w:pStyle w:val="ListParagraph"/>
              <w:shd w:val="clear" w:color="auto" w:fill="FFFFFF"/>
              <w:ind w:left="162"/>
              <w:rPr>
                <w:rFonts w:ascii="Calibri" w:hAnsi="Calibri"/>
                <w:sz w:val="16"/>
                <w:szCs w:val="16"/>
                <w:lang w:val="es-ES"/>
              </w:rPr>
            </w:pPr>
            <w:r w:rsidRPr="00F93F78">
              <w:rPr>
                <w:rFonts w:ascii="Calibri" w:hAnsi="Calibri"/>
                <w:sz w:val="16"/>
                <w:szCs w:val="16"/>
                <w:lang w:val="es-ES"/>
              </w:rPr>
              <w:t>Sistema Universitario A&amp;M de Texas en colaboración con el Departamento de Agricultura de los Estados Unidos y los Tribunales de Comisionados del Condado de Texas</w:t>
            </w:r>
          </w:p>
          <w:p w:rsidR="00C201B2" w:rsidRPr="00F93F78" w:rsidRDefault="00C201B2">
            <w:pPr>
              <w:pStyle w:val="ListParagraph"/>
              <w:shd w:val="clear" w:color="auto" w:fill="FFFFFF"/>
              <w:ind w:left="162"/>
              <w:rPr>
                <w:rFonts w:ascii="Calibri" w:hAnsi="Calibri"/>
                <w:sz w:val="16"/>
                <w:szCs w:val="16"/>
                <w:lang w:val="es-ES"/>
              </w:rPr>
            </w:pPr>
          </w:p>
          <w:p w:rsidR="00C201B2" w:rsidRPr="00F93F78" w:rsidRDefault="00C201B2">
            <w:pPr>
              <w:pStyle w:val="ListParagraph"/>
              <w:shd w:val="clear" w:color="auto" w:fill="FFFFFF"/>
              <w:ind w:left="162"/>
              <w:rPr>
                <w:rFonts w:ascii="Calibri" w:hAnsi="Calibri"/>
                <w:sz w:val="16"/>
                <w:szCs w:val="16"/>
                <w:lang w:val="es-ES"/>
              </w:rPr>
            </w:pPr>
          </w:p>
          <w:p w:rsidR="00C201B2" w:rsidRPr="00F93F78" w:rsidRDefault="00C201B2">
            <w:pPr>
              <w:pStyle w:val="ListParagraph"/>
              <w:shd w:val="clear" w:color="auto" w:fill="FFFFFF"/>
              <w:ind w:left="162"/>
              <w:rPr>
                <w:rFonts w:ascii="Calibri" w:hAnsi="Calibri"/>
                <w:sz w:val="16"/>
                <w:szCs w:val="16"/>
                <w:lang w:val="es-ES"/>
              </w:rPr>
            </w:pPr>
          </w:p>
          <w:p w:rsidR="00C201B2" w:rsidRPr="00F93F78" w:rsidRDefault="00C201B2">
            <w:pPr>
              <w:pStyle w:val="ListParagraph"/>
              <w:shd w:val="clear" w:color="auto" w:fill="FFFFFF"/>
              <w:ind w:left="162"/>
              <w:rPr>
                <w:rFonts w:ascii="Calibri" w:hAnsi="Calibri"/>
                <w:sz w:val="16"/>
                <w:szCs w:val="16"/>
                <w:lang w:val="es-ES"/>
              </w:rPr>
            </w:pPr>
          </w:p>
          <w:tbl>
            <w:tblPr>
              <w:tblW w:w="0" w:type="auto"/>
              <w:tblInd w:w="162" w:type="dxa"/>
              <w:tblLook w:val="00A0" w:firstRow="1" w:lastRow="0" w:firstColumn="1" w:lastColumn="0" w:noHBand="0" w:noVBand="0"/>
            </w:tblPr>
            <w:tblGrid>
              <w:gridCol w:w="4860"/>
              <w:gridCol w:w="3150"/>
            </w:tblGrid>
            <w:tr w:rsidR="000A71F5" w:rsidRPr="00F93F78" w:rsidTr="00207D45">
              <w:tc>
                <w:tcPr>
                  <w:tcW w:w="4860" w:type="dxa"/>
                </w:tcPr>
                <w:p w:rsidR="00C201B2" w:rsidRPr="00F93F78" w:rsidRDefault="000A71F5">
                  <w:pPr>
                    <w:pStyle w:val="ListParagraph"/>
                    <w:ind w:left="0"/>
                    <w:rPr>
                      <w:rFonts w:ascii="Calibri" w:hAnsi="Calibri"/>
                      <w:sz w:val="16"/>
                      <w:szCs w:val="16"/>
                      <w:lang w:val="es-ES"/>
                    </w:rPr>
                  </w:pPr>
                  <w:r w:rsidRPr="00F93F78">
                    <w:rPr>
                      <w:rFonts w:ascii="Calibri" w:hAnsi="Calibri"/>
                      <w:sz w:val="16"/>
                      <w:szCs w:val="16"/>
                      <w:lang w:val="es-ES"/>
                    </w:rPr>
                    <w:t xml:space="preserve">Josefa B. Peña, MPH, Especialista del Programa – Salud de los adultos </w:t>
                  </w:r>
                </w:p>
                <w:p w:rsidR="00C201B2" w:rsidRPr="00F93F78" w:rsidRDefault="000A71F5">
                  <w:pPr>
                    <w:pStyle w:val="ListParagraph"/>
                    <w:ind w:left="0"/>
                    <w:rPr>
                      <w:rFonts w:ascii="Calibri" w:hAnsi="Calibri"/>
                      <w:sz w:val="16"/>
                      <w:szCs w:val="16"/>
                      <w:lang w:val="es-ES"/>
                    </w:rPr>
                  </w:pPr>
                  <w:r w:rsidRPr="00F93F78">
                    <w:rPr>
                      <w:rFonts w:ascii="Calibri" w:hAnsi="Calibri"/>
                      <w:sz w:val="16"/>
                      <w:szCs w:val="16"/>
                      <w:lang w:val="es-ES"/>
                    </w:rPr>
                    <w:t>Julio de 2010</w:t>
                  </w:r>
                </w:p>
              </w:tc>
              <w:tc>
                <w:tcPr>
                  <w:tcW w:w="3150" w:type="dxa"/>
                </w:tcPr>
                <w:p w:rsidR="00C201B2" w:rsidRPr="00F93F78" w:rsidRDefault="000A71F5">
                  <w:pPr>
                    <w:pStyle w:val="ListParagraph"/>
                    <w:ind w:left="0"/>
                    <w:rPr>
                      <w:rFonts w:ascii="Calibri" w:hAnsi="Calibri"/>
                      <w:sz w:val="16"/>
                      <w:szCs w:val="16"/>
                      <w:lang w:val="es-ES"/>
                    </w:rPr>
                  </w:pPr>
                  <w:r w:rsidRPr="00F93F78">
                    <w:rPr>
                      <w:rFonts w:ascii="Calibri" w:hAnsi="Calibri"/>
                      <w:sz w:val="16"/>
                      <w:szCs w:val="16"/>
                      <w:lang w:val="es-ES"/>
                    </w:rPr>
                    <w:t>Producido por AgriLife Communications</w:t>
                  </w:r>
                </w:p>
                <w:p w:rsidR="00C201B2" w:rsidRPr="00F93F78" w:rsidRDefault="000A71F5">
                  <w:pPr>
                    <w:pStyle w:val="ListParagraph"/>
                    <w:ind w:left="0"/>
                    <w:rPr>
                      <w:rFonts w:ascii="Calibri" w:hAnsi="Calibri"/>
                      <w:sz w:val="16"/>
                      <w:szCs w:val="16"/>
                      <w:lang w:val="es-ES"/>
                    </w:rPr>
                  </w:pPr>
                  <w:r w:rsidRPr="00F93F78">
                    <w:rPr>
                      <w:rFonts w:ascii="Calibri" w:hAnsi="Calibri"/>
                      <w:sz w:val="16"/>
                      <w:szCs w:val="16"/>
                      <w:lang w:val="es-ES"/>
                    </w:rPr>
                    <w:t>Sistema Universitario A&amp;M de Texas</w:t>
                  </w:r>
                </w:p>
              </w:tc>
            </w:tr>
          </w:tbl>
          <w:p w:rsidR="00C201B2" w:rsidRPr="00F93F78" w:rsidRDefault="00C201B2">
            <w:pPr>
              <w:shd w:val="clear" w:color="auto" w:fill="FFFFFF"/>
              <w:rPr>
                <w:rFonts w:ascii="Calibri" w:hAnsi="Calibri"/>
                <w:sz w:val="22"/>
                <w:szCs w:val="22"/>
                <w:lang w:val="es-ES"/>
              </w:rPr>
            </w:pPr>
          </w:p>
        </w:tc>
      </w:tr>
    </w:tbl>
    <w:p w:rsidR="000A71F5" w:rsidRPr="00F93F78" w:rsidRDefault="000A71F5" w:rsidP="00D62911">
      <w:pPr>
        <w:rPr>
          <w:lang w:val="es-ES"/>
        </w:rPr>
      </w:pPr>
    </w:p>
    <w:p w:rsidR="000A71F5" w:rsidRPr="00F93F78" w:rsidRDefault="000A71F5" w:rsidP="00D62911">
      <w:pPr>
        <w:rPr>
          <w:lang w:val="es-ES"/>
        </w:rPr>
      </w:pPr>
    </w:p>
    <w:p w:rsidR="000A71F5" w:rsidRPr="00F93F78" w:rsidRDefault="000A71F5" w:rsidP="00D62911">
      <w:pPr>
        <w:rPr>
          <w:lang w:val="es-ES"/>
        </w:rPr>
      </w:pPr>
    </w:p>
    <w:p w:rsidR="000A71F5" w:rsidRPr="00F93F78" w:rsidRDefault="000A71F5" w:rsidP="00D62911">
      <w:pPr>
        <w:rPr>
          <w:lang w:val="es-ES"/>
        </w:rPr>
      </w:pPr>
    </w:p>
    <w:p w:rsidR="000A71F5" w:rsidRPr="00F93F78" w:rsidRDefault="000A71F5" w:rsidP="00D62911">
      <w:pPr>
        <w:rPr>
          <w:lang w:val="es-ES"/>
        </w:rPr>
      </w:pPr>
    </w:p>
    <w:p w:rsidR="000A71F5" w:rsidRPr="00F93F78" w:rsidRDefault="000A71F5" w:rsidP="00D62911">
      <w:pPr>
        <w:rPr>
          <w:lang w:val="es-ES"/>
        </w:rPr>
      </w:pPr>
    </w:p>
    <w:p w:rsidR="000A71F5" w:rsidRPr="00F93F78" w:rsidRDefault="00E76AA8" w:rsidP="00D62911">
      <w:pPr>
        <w:rPr>
          <w:lang w:val="es-ES"/>
        </w:rPr>
      </w:pPr>
      <w:r>
        <w:rPr>
          <w:noProof/>
          <w:lang w:eastAsia="en-US"/>
        </w:rPr>
        <w:pict>
          <v:shape id="_x0000_s1031" type="#_x0000_t32" style="position:absolute;margin-left:132.6pt;margin-top:42.85pt;width:398.4pt;height:0;z-index:3" o:connectortype="straight" strokecolor="#a5a5a5" strokeweight="1.5pt"/>
        </w:pict>
      </w:r>
    </w:p>
    <w:p w:rsidR="000A71F5" w:rsidRPr="00F93F78" w:rsidRDefault="00E76AA8">
      <w:pPr>
        <w:rPr>
          <w:lang w:val="es-ES"/>
        </w:rPr>
      </w:pPr>
      <w:r>
        <w:rPr>
          <w:noProof/>
          <w:lang w:eastAsia="en-US"/>
        </w:rPr>
        <w:pict>
          <v:shapetype id="_x0000_t202" coordsize="21600,21600" o:spt="202" path="m,l,21600r21600,l21600,xe">
            <v:stroke joinstyle="miter"/>
            <v:path gradientshapeok="t" o:connecttype="rect"/>
          </v:shapetype>
          <v:shape id="_x0000_s1030" type="#_x0000_t202" style="position:absolute;margin-left:-3pt;margin-top:13.95pt;width:135.6pt;height:28.8pt;z-index:2" stroked="f">
            <v:textbox>
              <w:txbxContent>
                <w:p w:rsidR="00E76AA8" w:rsidRPr="004E2C37" w:rsidRDefault="00E76AA8" w:rsidP="00E76AA8">
                  <w:pPr>
                    <w:rPr>
                      <w:rFonts w:ascii="Calibri" w:hAnsi="Calibri"/>
                      <w:b/>
                      <w:color w:val="632423"/>
                      <w:sz w:val="28"/>
                    </w:rPr>
                  </w:pPr>
                  <w:r w:rsidRPr="004E2C37">
                    <w:rPr>
                      <w:rFonts w:ascii="Calibri" w:hAnsi="Calibri"/>
                      <w:b/>
                      <w:color w:val="632423"/>
                      <w:sz w:val="28"/>
                    </w:rPr>
                    <w:t>texashelp.tamu.edu</w:t>
                  </w:r>
                </w:p>
                <w:p w:rsidR="00E76AA8" w:rsidRDefault="00E76AA8"/>
              </w:txbxContent>
            </v:textbox>
          </v:shape>
        </w:pict>
      </w:r>
    </w:p>
    <w:sectPr w:rsidR="000A71F5" w:rsidRPr="00F93F78" w:rsidSect="00D629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08D" w:rsidRDefault="00C2208D" w:rsidP="00A3702A">
      <w:r>
        <w:separator/>
      </w:r>
    </w:p>
  </w:endnote>
  <w:endnote w:type="continuationSeparator" w:id="0">
    <w:p w:rsidR="00C2208D" w:rsidRDefault="00C2208D" w:rsidP="00A3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08D" w:rsidRDefault="00C2208D" w:rsidP="00A3702A">
      <w:r>
        <w:separator/>
      </w:r>
    </w:p>
  </w:footnote>
  <w:footnote w:type="continuationSeparator" w:id="0">
    <w:p w:rsidR="00C2208D" w:rsidRDefault="00C2208D" w:rsidP="00A370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44C1814"/>
    <w:lvl w:ilvl="0">
      <w:numFmt w:val="bullet"/>
      <w:lvlText w:val="*"/>
      <w:lvlJc w:val="left"/>
    </w:lvl>
  </w:abstractNum>
  <w:abstractNum w:abstractNumId="1">
    <w:nsid w:val="06AA618D"/>
    <w:multiLevelType w:val="hybridMultilevel"/>
    <w:tmpl w:val="73945AF8"/>
    <w:lvl w:ilvl="0" w:tplc="F5FE942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C90110E"/>
    <w:multiLevelType w:val="hybridMultilevel"/>
    <w:tmpl w:val="D00261BE"/>
    <w:lvl w:ilvl="0" w:tplc="04090001">
      <w:start w:val="1"/>
      <w:numFmt w:val="bullet"/>
      <w:lvlText w:val=""/>
      <w:lvlJc w:val="left"/>
      <w:pPr>
        <w:ind w:left="1022" w:hanging="360"/>
      </w:pPr>
      <w:rPr>
        <w:rFonts w:ascii="Symbol" w:hAnsi="Symbol" w:hint="default"/>
      </w:rPr>
    </w:lvl>
    <w:lvl w:ilvl="1" w:tplc="04090003" w:tentative="1">
      <w:start w:val="1"/>
      <w:numFmt w:val="bullet"/>
      <w:lvlText w:val="o"/>
      <w:lvlJc w:val="left"/>
      <w:pPr>
        <w:ind w:left="1742" w:hanging="360"/>
      </w:pPr>
      <w:rPr>
        <w:rFonts w:ascii="Courier New" w:hAnsi="Courier New" w:hint="default"/>
      </w:rPr>
    </w:lvl>
    <w:lvl w:ilvl="2" w:tplc="04090005" w:tentative="1">
      <w:start w:val="1"/>
      <w:numFmt w:val="bullet"/>
      <w:lvlText w:val=""/>
      <w:lvlJc w:val="left"/>
      <w:pPr>
        <w:ind w:left="2462" w:hanging="360"/>
      </w:pPr>
      <w:rPr>
        <w:rFonts w:ascii="Wingdings" w:hAnsi="Wingdings" w:hint="default"/>
      </w:rPr>
    </w:lvl>
    <w:lvl w:ilvl="3" w:tplc="04090001" w:tentative="1">
      <w:start w:val="1"/>
      <w:numFmt w:val="bullet"/>
      <w:lvlText w:val=""/>
      <w:lvlJc w:val="left"/>
      <w:pPr>
        <w:ind w:left="3182" w:hanging="360"/>
      </w:pPr>
      <w:rPr>
        <w:rFonts w:ascii="Symbol" w:hAnsi="Symbol" w:hint="default"/>
      </w:rPr>
    </w:lvl>
    <w:lvl w:ilvl="4" w:tplc="04090003" w:tentative="1">
      <w:start w:val="1"/>
      <w:numFmt w:val="bullet"/>
      <w:lvlText w:val="o"/>
      <w:lvlJc w:val="left"/>
      <w:pPr>
        <w:ind w:left="3902" w:hanging="360"/>
      </w:pPr>
      <w:rPr>
        <w:rFonts w:ascii="Courier New" w:hAnsi="Courier New" w:hint="default"/>
      </w:rPr>
    </w:lvl>
    <w:lvl w:ilvl="5" w:tplc="04090005" w:tentative="1">
      <w:start w:val="1"/>
      <w:numFmt w:val="bullet"/>
      <w:lvlText w:val=""/>
      <w:lvlJc w:val="left"/>
      <w:pPr>
        <w:ind w:left="4622" w:hanging="360"/>
      </w:pPr>
      <w:rPr>
        <w:rFonts w:ascii="Wingdings" w:hAnsi="Wingdings" w:hint="default"/>
      </w:rPr>
    </w:lvl>
    <w:lvl w:ilvl="6" w:tplc="04090001" w:tentative="1">
      <w:start w:val="1"/>
      <w:numFmt w:val="bullet"/>
      <w:lvlText w:val=""/>
      <w:lvlJc w:val="left"/>
      <w:pPr>
        <w:ind w:left="5342" w:hanging="360"/>
      </w:pPr>
      <w:rPr>
        <w:rFonts w:ascii="Symbol" w:hAnsi="Symbol" w:hint="default"/>
      </w:rPr>
    </w:lvl>
    <w:lvl w:ilvl="7" w:tplc="04090003" w:tentative="1">
      <w:start w:val="1"/>
      <w:numFmt w:val="bullet"/>
      <w:lvlText w:val="o"/>
      <w:lvlJc w:val="left"/>
      <w:pPr>
        <w:ind w:left="6062" w:hanging="360"/>
      </w:pPr>
      <w:rPr>
        <w:rFonts w:ascii="Courier New" w:hAnsi="Courier New" w:hint="default"/>
      </w:rPr>
    </w:lvl>
    <w:lvl w:ilvl="8" w:tplc="04090005" w:tentative="1">
      <w:start w:val="1"/>
      <w:numFmt w:val="bullet"/>
      <w:lvlText w:val=""/>
      <w:lvlJc w:val="left"/>
      <w:pPr>
        <w:ind w:left="6782" w:hanging="360"/>
      </w:pPr>
      <w:rPr>
        <w:rFonts w:ascii="Wingdings" w:hAnsi="Wingdings" w:hint="default"/>
      </w:rPr>
    </w:lvl>
  </w:abstractNum>
  <w:abstractNum w:abstractNumId="3">
    <w:nsid w:val="12B01F2D"/>
    <w:multiLevelType w:val="hybridMultilevel"/>
    <w:tmpl w:val="79D2093A"/>
    <w:lvl w:ilvl="0" w:tplc="086C7A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723B9B"/>
    <w:multiLevelType w:val="hybridMultilevel"/>
    <w:tmpl w:val="C1D8055A"/>
    <w:lvl w:ilvl="0" w:tplc="086C7A6C">
      <w:start w:val="1"/>
      <w:numFmt w:val="bullet"/>
      <w:lvlText w:val=""/>
      <w:lvlJc w:val="left"/>
      <w:pPr>
        <w:ind w:left="1422" w:hanging="360"/>
      </w:pPr>
      <w:rPr>
        <w:rFonts w:ascii="Symbol" w:hAnsi="Symbol" w:hint="default"/>
      </w:rPr>
    </w:lvl>
    <w:lvl w:ilvl="1" w:tplc="04090003">
      <w:start w:val="1"/>
      <w:numFmt w:val="bullet"/>
      <w:lvlText w:val="o"/>
      <w:lvlJc w:val="left"/>
      <w:pPr>
        <w:ind w:left="2142" w:hanging="360"/>
      </w:pPr>
      <w:rPr>
        <w:rFonts w:ascii="Courier New" w:hAnsi="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5">
    <w:nsid w:val="25F90294"/>
    <w:multiLevelType w:val="hybridMultilevel"/>
    <w:tmpl w:val="159C6DB4"/>
    <w:lvl w:ilvl="0" w:tplc="086C7A6C">
      <w:start w:val="1"/>
      <w:numFmt w:val="bullet"/>
      <w:lvlText w:val=""/>
      <w:lvlJc w:val="left"/>
      <w:pPr>
        <w:ind w:left="1422" w:hanging="360"/>
      </w:pPr>
      <w:rPr>
        <w:rFonts w:ascii="Symbol" w:hAnsi="Symbol" w:hint="default"/>
      </w:rPr>
    </w:lvl>
    <w:lvl w:ilvl="1" w:tplc="04090003">
      <w:start w:val="1"/>
      <w:numFmt w:val="bullet"/>
      <w:lvlText w:val="o"/>
      <w:lvlJc w:val="left"/>
      <w:pPr>
        <w:ind w:left="2142" w:hanging="360"/>
      </w:pPr>
      <w:rPr>
        <w:rFonts w:ascii="Courier New" w:hAnsi="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6">
    <w:nsid w:val="2A1D46E1"/>
    <w:multiLevelType w:val="hybridMultilevel"/>
    <w:tmpl w:val="FC503CCA"/>
    <w:lvl w:ilvl="0" w:tplc="F5FE9426">
      <w:start w:val="1"/>
      <w:numFmt w:val="bullet"/>
      <w:lvlText w:val=""/>
      <w:lvlJc w:val="left"/>
      <w:pPr>
        <w:tabs>
          <w:tab w:val="num" w:pos="731"/>
        </w:tabs>
        <w:ind w:left="731" w:hanging="360"/>
      </w:pPr>
      <w:rPr>
        <w:rFonts w:ascii="Symbol" w:hAnsi="Symbol" w:hint="default"/>
      </w:rPr>
    </w:lvl>
    <w:lvl w:ilvl="1" w:tplc="0C0A0003" w:tentative="1">
      <w:start w:val="1"/>
      <w:numFmt w:val="bullet"/>
      <w:lvlText w:val="o"/>
      <w:lvlJc w:val="left"/>
      <w:pPr>
        <w:tabs>
          <w:tab w:val="num" w:pos="1451"/>
        </w:tabs>
        <w:ind w:left="1451" w:hanging="360"/>
      </w:pPr>
      <w:rPr>
        <w:rFonts w:ascii="Courier New" w:hAnsi="Courier New" w:hint="default"/>
      </w:rPr>
    </w:lvl>
    <w:lvl w:ilvl="2" w:tplc="0C0A0005" w:tentative="1">
      <w:start w:val="1"/>
      <w:numFmt w:val="bullet"/>
      <w:lvlText w:val=""/>
      <w:lvlJc w:val="left"/>
      <w:pPr>
        <w:tabs>
          <w:tab w:val="num" w:pos="2171"/>
        </w:tabs>
        <w:ind w:left="2171" w:hanging="360"/>
      </w:pPr>
      <w:rPr>
        <w:rFonts w:ascii="Wingdings" w:hAnsi="Wingdings" w:hint="default"/>
      </w:rPr>
    </w:lvl>
    <w:lvl w:ilvl="3" w:tplc="0C0A0001" w:tentative="1">
      <w:start w:val="1"/>
      <w:numFmt w:val="bullet"/>
      <w:lvlText w:val=""/>
      <w:lvlJc w:val="left"/>
      <w:pPr>
        <w:tabs>
          <w:tab w:val="num" w:pos="2891"/>
        </w:tabs>
        <w:ind w:left="2891" w:hanging="360"/>
      </w:pPr>
      <w:rPr>
        <w:rFonts w:ascii="Symbol" w:hAnsi="Symbol" w:hint="default"/>
      </w:rPr>
    </w:lvl>
    <w:lvl w:ilvl="4" w:tplc="0C0A0003" w:tentative="1">
      <w:start w:val="1"/>
      <w:numFmt w:val="bullet"/>
      <w:lvlText w:val="o"/>
      <w:lvlJc w:val="left"/>
      <w:pPr>
        <w:tabs>
          <w:tab w:val="num" w:pos="3611"/>
        </w:tabs>
        <w:ind w:left="3611" w:hanging="360"/>
      </w:pPr>
      <w:rPr>
        <w:rFonts w:ascii="Courier New" w:hAnsi="Courier New" w:hint="default"/>
      </w:rPr>
    </w:lvl>
    <w:lvl w:ilvl="5" w:tplc="0C0A0005" w:tentative="1">
      <w:start w:val="1"/>
      <w:numFmt w:val="bullet"/>
      <w:lvlText w:val=""/>
      <w:lvlJc w:val="left"/>
      <w:pPr>
        <w:tabs>
          <w:tab w:val="num" w:pos="4331"/>
        </w:tabs>
        <w:ind w:left="4331" w:hanging="360"/>
      </w:pPr>
      <w:rPr>
        <w:rFonts w:ascii="Wingdings" w:hAnsi="Wingdings" w:hint="default"/>
      </w:rPr>
    </w:lvl>
    <w:lvl w:ilvl="6" w:tplc="0C0A0001" w:tentative="1">
      <w:start w:val="1"/>
      <w:numFmt w:val="bullet"/>
      <w:lvlText w:val=""/>
      <w:lvlJc w:val="left"/>
      <w:pPr>
        <w:tabs>
          <w:tab w:val="num" w:pos="5051"/>
        </w:tabs>
        <w:ind w:left="5051" w:hanging="360"/>
      </w:pPr>
      <w:rPr>
        <w:rFonts w:ascii="Symbol" w:hAnsi="Symbol" w:hint="default"/>
      </w:rPr>
    </w:lvl>
    <w:lvl w:ilvl="7" w:tplc="0C0A0003" w:tentative="1">
      <w:start w:val="1"/>
      <w:numFmt w:val="bullet"/>
      <w:lvlText w:val="o"/>
      <w:lvlJc w:val="left"/>
      <w:pPr>
        <w:tabs>
          <w:tab w:val="num" w:pos="5771"/>
        </w:tabs>
        <w:ind w:left="5771" w:hanging="360"/>
      </w:pPr>
      <w:rPr>
        <w:rFonts w:ascii="Courier New" w:hAnsi="Courier New" w:hint="default"/>
      </w:rPr>
    </w:lvl>
    <w:lvl w:ilvl="8" w:tplc="0C0A0005" w:tentative="1">
      <w:start w:val="1"/>
      <w:numFmt w:val="bullet"/>
      <w:lvlText w:val=""/>
      <w:lvlJc w:val="left"/>
      <w:pPr>
        <w:tabs>
          <w:tab w:val="num" w:pos="6491"/>
        </w:tabs>
        <w:ind w:left="6491" w:hanging="360"/>
      </w:pPr>
      <w:rPr>
        <w:rFonts w:ascii="Wingdings" w:hAnsi="Wingdings" w:hint="default"/>
      </w:rPr>
    </w:lvl>
  </w:abstractNum>
  <w:abstractNum w:abstractNumId="7">
    <w:nsid w:val="4339310B"/>
    <w:multiLevelType w:val="hybridMultilevel"/>
    <w:tmpl w:val="566A8760"/>
    <w:lvl w:ilvl="0" w:tplc="F5FE9426">
      <w:start w:val="1"/>
      <w:numFmt w:val="bullet"/>
      <w:lvlText w:val=""/>
      <w:lvlJc w:val="left"/>
      <w:pPr>
        <w:tabs>
          <w:tab w:val="num" w:pos="731"/>
        </w:tabs>
        <w:ind w:left="731" w:hanging="360"/>
      </w:pPr>
      <w:rPr>
        <w:rFonts w:ascii="Symbol" w:hAnsi="Symbol" w:hint="default"/>
      </w:rPr>
    </w:lvl>
    <w:lvl w:ilvl="1" w:tplc="0C0A0003" w:tentative="1">
      <w:start w:val="1"/>
      <w:numFmt w:val="bullet"/>
      <w:lvlText w:val="o"/>
      <w:lvlJc w:val="left"/>
      <w:pPr>
        <w:tabs>
          <w:tab w:val="num" w:pos="1451"/>
        </w:tabs>
        <w:ind w:left="1451" w:hanging="360"/>
      </w:pPr>
      <w:rPr>
        <w:rFonts w:ascii="Courier New" w:hAnsi="Courier New" w:hint="default"/>
      </w:rPr>
    </w:lvl>
    <w:lvl w:ilvl="2" w:tplc="0C0A0005" w:tentative="1">
      <w:start w:val="1"/>
      <w:numFmt w:val="bullet"/>
      <w:lvlText w:val=""/>
      <w:lvlJc w:val="left"/>
      <w:pPr>
        <w:tabs>
          <w:tab w:val="num" w:pos="2171"/>
        </w:tabs>
        <w:ind w:left="2171" w:hanging="360"/>
      </w:pPr>
      <w:rPr>
        <w:rFonts w:ascii="Wingdings" w:hAnsi="Wingdings" w:hint="default"/>
      </w:rPr>
    </w:lvl>
    <w:lvl w:ilvl="3" w:tplc="0C0A0001" w:tentative="1">
      <w:start w:val="1"/>
      <w:numFmt w:val="bullet"/>
      <w:lvlText w:val=""/>
      <w:lvlJc w:val="left"/>
      <w:pPr>
        <w:tabs>
          <w:tab w:val="num" w:pos="2891"/>
        </w:tabs>
        <w:ind w:left="2891" w:hanging="360"/>
      </w:pPr>
      <w:rPr>
        <w:rFonts w:ascii="Symbol" w:hAnsi="Symbol" w:hint="default"/>
      </w:rPr>
    </w:lvl>
    <w:lvl w:ilvl="4" w:tplc="0C0A0003" w:tentative="1">
      <w:start w:val="1"/>
      <w:numFmt w:val="bullet"/>
      <w:lvlText w:val="o"/>
      <w:lvlJc w:val="left"/>
      <w:pPr>
        <w:tabs>
          <w:tab w:val="num" w:pos="3611"/>
        </w:tabs>
        <w:ind w:left="3611" w:hanging="360"/>
      </w:pPr>
      <w:rPr>
        <w:rFonts w:ascii="Courier New" w:hAnsi="Courier New" w:hint="default"/>
      </w:rPr>
    </w:lvl>
    <w:lvl w:ilvl="5" w:tplc="0C0A0005" w:tentative="1">
      <w:start w:val="1"/>
      <w:numFmt w:val="bullet"/>
      <w:lvlText w:val=""/>
      <w:lvlJc w:val="left"/>
      <w:pPr>
        <w:tabs>
          <w:tab w:val="num" w:pos="4331"/>
        </w:tabs>
        <w:ind w:left="4331" w:hanging="360"/>
      </w:pPr>
      <w:rPr>
        <w:rFonts w:ascii="Wingdings" w:hAnsi="Wingdings" w:hint="default"/>
      </w:rPr>
    </w:lvl>
    <w:lvl w:ilvl="6" w:tplc="0C0A0001" w:tentative="1">
      <w:start w:val="1"/>
      <w:numFmt w:val="bullet"/>
      <w:lvlText w:val=""/>
      <w:lvlJc w:val="left"/>
      <w:pPr>
        <w:tabs>
          <w:tab w:val="num" w:pos="5051"/>
        </w:tabs>
        <w:ind w:left="5051" w:hanging="360"/>
      </w:pPr>
      <w:rPr>
        <w:rFonts w:ascii="Symbol" w:hAnsi="Symbol" w:hint="default"/>
      </w:rPr>
    </w:lvl>
    <w:lvl w:ilvl="7" w:tplc="0C0A0003" w:tentative="1">
      <w:start w:val="1"/>
      <w:numFmt w:val="bullet"/>
      <w:lvlText w:val="o"/>
      <w:lvlJc w:val="left"/>
      <w:pPr>
        <w:tabs>
          <w:tab w:val="num" w:pos="5771"/>
        </w:tabs>
        <w:ind w:left="5771" w:hanging="360"/>
      </w:pPr>
      <w:rPr>
        <w:rFonts w:ascii="Courier New" w:hAnsi="Courier New" w:hint="default"/>
      </w:rPr>
    </w:lvl>
    <w:lvl w:ilvl="8" w:tplc="0C0A0005" w:tentative="1">
      <w:start w:val="1"/>
      <w:numFmt w:val="bullet"/>
      <w:lvlText w:val=""/>
      <w:lvlJc w:val="left"/>
      <w:pPr>
        <w:tabs>
          <w:tab w:val="num" w:pos="6491"/>
        </w:tabs>
        <w:ind w:left="6491" w:hanging="360"/>
      </w:pPr>
      <w:rPr>
        <w:rFonts w:ascii="Wingdings" w:hAnsi="Wingdings" w:hint="default"/>
      </w:rPr>
    </w:lvl>
  </w:abstractNum>
  <w:abstractNum w:abstractNumId="8">
    <w:nsid w:val="4FD261FF"/>
    <w:multiLevelType w:val="hybridMultilevel"/>
    <w:tmpl w:val="BB960B04"/>
    <w:lvl w:ilvl="0" w:tplc="086C7A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468AB"/>
    <w:multiLevelType w:val="hybridMultilevel"/>
    <w:tmpl w:val="D9B231E4"/>
    <w:lvl w:ilvl="0" w:tplc="F39AEACC">
      <w:numFmt w:val="bullet"/>
      <w:lvlText w:val="-"/>
      <w:lvlJc w:val="left"/>
      <w:pPr>
        <w:tabs>
          <w:tab w:val="num" w:pos="374"/>
        </w:tabs>
        <w:ind w:left="374" w:hanging="360"/>
      </w:pPr>
      <w:rPr>
        <w:rFonts w:ascii="Arial" w:eastAsia="Times New Roman" w:hAnsi="Arial" w:hint="default"/>
      </w:rPr>
    </w:lvl>
    <w:lvl w:ilvl="1" w:tplc="F5FE9426">
      <w:start w:val="1"/>
      <w:numFmt w:val="bullet"/>
      <w:lvlText w:val=""/>
      <w:lvlJc w:val="left"/>
      <w:pPr>
        <w:tabs>
          <w:tab w:val="num" w:pos="1094"/>
        </w:tabs>
        <w:ind w:left="1094" w:hanging="360"/>
      </w:pPr>
      <w:rPr>
        <w:rFonts w:ascii="Symbol" w:hAnsi="Symbol" w:hint="default"/>
      </w:rPr>
    </w:lvl>
    <w:lvl w:ilvl="2" w:tplc="0C0A0005">
      <w:start w:val="1"/>
      <w:numFmt w:val="bullet"/>
      <w:lvlText w:val=""/>
      <w:lvlJc w:val="left"/>
      <w:pPr>
        <w:tabs>
          <w:tab w:val="num" w:pos="1814"/>
        </w:tabs>
        <w:ind w:left="1814" w:hanging="360"/>
      </w:pPr>
      <w:rPr>
        <w:rFonts w:ascii="Wingdings" w:hAnsi="Wingdings" w:hint="default"/>
      </w:rPr>
    </w:lvl>
    <w:lvl w:ilvl="3" w:tplc="0C0A0001" w:tentative="1">
      <w:start w:val="1"/>
      <w:numFmt w:val="bullet"/>
      <w:lvlText w:val=""/>
      <w:lvlJc w:val="left"/>
      <w:pPr>
        <w:tabs>
          <w:tab w:val="num" w:pos="2534"/>
        </w:tabs>
        <w:ind w:left="2534" w:hanging="360"/>
      </w:pPr>
      <w:rPr>
        <w:rFonts w:ascii="Symbol" w:hAnsi="Symbol" w:hint="default"/>
      </w:rPr>
    </w:lvl>
    <w:lvl w:ilvl="4" w:tplc="0C0A0003" w:tentative="1">
      <w:start w:val="1"/>
      <w:numFmt w:val="bullet"/>
      <w:lvlText w:val="o"/>
      <w:lvlJc w:val="left"/>
      <w:pPr>
        <w:tabs>
          <w:tab w:val="num" w:pos="3254"/>
        </w:tabs>
        <w:ind w:left="3254" w:hanging="360"/>
      </w:pPr>
      <w:rPr>
        <w:rFonts w:ascii="Courier New" w:hAnsi="Courier New" w:hint="default"/>
      </w:rPr>
    </w:lvl>
    <w:lvl w:ilvl="5" w:tplc="0C0A0005" w:tentative="1">
      <w:start w:val="1"/>
      <w:numFmt w:val="bullet"/>
      <w:lvlText w:val=""/>
      <w:lvlJc w:val="left"/>
      <w:pPr>
        <w:tabs>
          <w:tab w:val="num" w:pos="3974"/>
        </w:tabs>
        <w:ind w:left="3974" w:hanging="360"/>
      </w:pPr>
      <w:rPr>
        <w:rFonts w:ascii="Wingdings" w:hAnsi="Wingdings" w:hint="default"/>
      </w:rPr>
    </w:lvl>
    <w:lvl w:ilvl="6" w:tplc="0C0A0001" w:tentative="1">
      <w:start w:val="1"/>
      <w:numFmt w:val="bullet"/>
      <w:lvlText w:val=""/>
      <w:lvlJc w:val="left"/>
      <w:pPr>
        <w:tabs>
          <w:tab w:val="num" w:pos="4694"/>
        </w:tabs>
        <w:ind w:left="4694" w:hanging="360"/>
      </w:pPr>
      <w:rPr>
        <w:rFonts w:ascii="Symbol" w:hAnsi="Symbol" w:hint="default"/>
      </w:rPr>
    </w:lvl>
    <w:lvl w:ilvl="7" w:tplc="0C0A0003" w:tentative="1">
      <w:start w:val="1"/>
      <w:numFmt w:val="bullet"/>
      <w:lvlText w:val="o"/>
      <w:lvlJc w:val="left"/>
      <w:pPr>
        <w:tabs>
          <w:tab w:val="num" w:pos="5414"/>
        </w:tabs>
        <w:ind w:left="5414" w:hanging="360"/>
      </w:pPr>
      <w:rPr>
        <w:rFonts w:ascii="Courier New" w:hAnsi="Courier New" w:hint="default"/>
      </w:rPr>
    </w:lvl>
    <w:lvl w:ilvl="8" w:tplc="0C0A0005" w:tentative="1">
      <w:start w:val="1"/>
      <w:numFmt w:val="bullet"/>
      <w:lvlText w:val=""/>
      <w:lvlJc w:val="left"/>
      <w:pPr>
        <w:tabs>
          <w:tab w:val="num" w:pos="6134"/>
        </w:tabs>
        <w:ind w:left="6134" w:hanging="360"/>
      </w:pPr>
      <w:rPr>
        <w:rFonts w:ascii="Wingdings" w:hAnsi="Wingdings" w:hint="default"/>
      </w:rPr>
    </w:lvl>
  </w:abstractNum>
  <w:abstractNum w:abstractNumId="10">
    <w:nsid w:val="52332E29"/>
    <w:multiLevelType w:val="hybridMultilevel"/>
    <w:tmpl w:val="362E0530"/>
    <w:lvl w:ilvl="0" w:tplc="086C7A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545685"/>
    <w:multiLevelType w:val="hybridMultilevel"/>
    <w:tmpl w:val="F6B4EF7E"/>
    <w:lvl w:ilvl="0" w:tplc="086C7A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186F4D"/>
    <w:multiLevelType w:val="hybridMultilevel"/>
    <w:tmpl w:val="5076189E"/>
    <w:lvl w:ilvl="0" w:tplc="3F4A7DA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994E9E"/>
    <w:multiLevelType w:val="hybridMultilevel"/>
    <w:tmpl w:val="17C4FE22"/>
    <w:lvl w:ilvl="0" w:tplc="F5FE9426">
      <w:start w:val="1"/>
      <w:numFmt w:val="bullet"/>
      <w:lvlText w:val=""/>
      <w:lvlJc w:val="left"/>
      <w:pPr>
        <w:tabs>
          <w:tab w:val="num" w:pos="734"/>
        </w:tabs>
        <w:ind w:left="734" w:hanging="360"/>
      </w:pPr>
      <w:rPr>
        <w:rFonts w:ascii="Symbol" w:hAnsi="Symbol" w:hint="default"/>
      </w:rPr>
    </w:lvl>
    <w:lvl w:ilvl="1" w:tplc="0C0A000F">
      <w:start w:val="1"/>
      <w:numFmt w:val="decimal"/>
      <w:lvlText w:val="%2."/>
      <w:lvlJc w:val="left"/>
      <w:pPr>
        <w:tabs>
          <w:tab w:val="num" w:pos="1454"/>
        </w:tabs>
        <w:ind w:left="1454" w:hanging="360"/>
      </w:pPr>
      <w:rPr>
        <w:rFonts w:cs="Times New Roman" w:hint="default"/>
      </w:rPr>
    </w:lvl>
    <w:lvl w:ilvl="2" w:tplc="0C0A0005" w:tentative="1">
      <w:start w:val="1"/>
      <w:numFmt w:val="bullet"/>
      <w:lvlText w:val=""/>
      <w:lvlJc w:val="left"/>
      <w:pPr>
        <w:tabs>
          <w:tab w:val="num" w:pos="2174"/>
        </w:tabs>
        <w:ind w:left="2174" w:hanging="360"/>
      </w:pPr>
      <w:rPr>
        <w:rFonts w:ascii="Wingdings" w:hAnsi="Wingdings" w:hint="default"/>
      </w:rPr>
    </w:lvl>
    <w:lvl w:ilvl="3" w:tplc="0C0A0001" w:tentative="1">
      <w:start w:val="1"/>
      <w:numFmt w:val="bullet"/>
      <w:lvlText w:val=""/>
      <w:lvlJc w:val="left"/>
      <w:pPr>
        <w:tabs>
          <w:tab w:val="num" w:pos="2894"/>
        </w:tabs>
        <w:ind w:left="2894" w:hanging="360"/>
      </w:pPr>
      <w:rPr>
        <w:rFonts w:ascii="Symbol" w:hAnsi="Symbol" w:hint="default"/>
      </w:rPr>
    </w:lvl>
    <w:lvl w:ilvl="4" w:tplc="0C0A0003" w:tentative="1">
      <w:start w:val="1"/>
      <w:numFmt w:val="bullet"/>
      <w:lvlText w:val="o"/>
      <w:lvlJc w:val="left"/>
      <w:pPr>
        <w:tabs>
          <w:tab w:val="num" w:pos="3614"/>
        </w:tabs>
        <w:ind w:left="3614" w:hanging="360"/>
      </w:pPr>
      <w:rPr>
        <w:rFonts w:ascii="Courier New" w:hAnsi="Courier New" w:hint="default"/>
      </w:rPr>
    </w:lvl>
    <w:lvl w:ilvl="5" w:tplc="0C0A0005" w:tentative="1">
      <w:start w:val="1"/>
      <w:numFmt w:val="bullet"/>
      <w:lvlText w:val=""/>
      <w:lvlJc w:val="left"/>
      <w:pPr>
        <w:tabs>
          <w:tab w:val="num" w:pos="4334"/>
        </w:tabs>
        <w:ind w:left="4334" w:hanging="360"/>
      </w:pPr>
      <w:rPr>
        <w:rFonts w:ascii="Wingdings" w:hAnsi="Wingdings" w:hint="default"/>
      </w:rPr>
    </w:lvl>
    <w:lvl w:ilvl="6" w:tplc="0C0A0001" w:tentative="1">
      <w:start w:val="1"/>
      <w:numFmt w:val="bullet"/>
      <w:lvlText w:val=""/>
      <w:lvlJc w:val="left"/>
      <w:pPr>
        <w:tabs>
          <w:tab w:val="num" w:pos="5054"/>
        </w:tabs>
        <w:ind w:left="5054" w:hanging="360"/>
      </w:pPr>
      <w:rPr>
        <w:rFonts w:ascii="Symbol" w:hAnsi="Symbol" w:hint="default"/>
      </w:rPr>
    </w:lvl>
    <w:lvl w:ilvl="7" w:tplc="0C0A0003" w:tentative="1">
      <w:start w:val="1"/>
      <w:numFmt w:val="bullet"/>
      <w:lvlText w:val="o"/>
      <w:lvlJc w:val="left"/>
      <w:pPr>
        <w:tabs>
          <w:tab w:val="num" w:pos="5774"/>
        </w:tabs>
        <w:ind w:left="5774" w:hanging="360"/>
      </w:pPr>
      <w:rPr>
        <w:rFonts w:ascii="Courier New" w:hAnsi="Courier New" w:hint="default"/>
      </w:rPr>
    </w:lvl>
    <w:lvl w:ilvl="8" w:tplc="0C0A0005" w:tentative="1">
      <w:start w:val="1"/>
      <w:numFmt w:val="bullet"/>
      <w:lvlText w:val=""/>
      <w:lvlJc w:val="left"/>
      <w:pPr>
        <w:tabs>
          <w:tab w:val="num" w:pos="6494"/>
        </w:tabs>
        <w:ind w:left="6494" w:hanging="360"/>
      </w:pPr>
      <w:rPr>
        <w:rFonts w:ascii="Wingdings" w:hAnsi="Wingdings" w:hint="default"/>
      </w:rPr>
    </w:lvl>
  </w:abstractNum>
  <w:abstractNum w:abstractNumId="14">
    <w:nsid w:val="67666FFA"/>
    <w:multiLevelType w:val="hybridMultilevel"/>
    <w:tmpl w:val="36A47CA8"/>
    <w:lvl w:ilvl="0" w:tplc="04090001">
      <w:start w:val="1"/>
      <w:numFmt w:val="bullet"/>
      <w:lvlText w:val=""/>
      <w:lvlJc w:val="left"/>
      <w:pPr>
        <w:ind w:left="720" w:hanging="360"/>
      </w:pPr>
      <w:rPr>
        <w:rFonts w:ascii="Symbol" w:hAnsi="Symbol" w:hint="default"/>
      </w:rPr>
    </w:lvl>
    <w:lvl w:ilvl="1" w:tplc="CA500954">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7F6063"/>
    <w:multiLevelType w:val="hybridMultilevel"/>
    <w:tmpl w:val="107EFF16"/>
    <w:lvl w:ilvl="0" w:tplc="F5FE942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DF93D51"/>
    <w:multiLevelType w:val="hybridMultilevel"/>
    <w:tmpl w:val="3D9C0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D05637"/>
    <w:multiLevelType w:val="hybridMultilevel"/>
    <w:tmpl w:val="8C2AA232"/>
    <w:lvl w:ilvl="0" w:tplc="086C7A6C">
      <w:start w:val="1"/>
      <w:numFmt w:val="bullet"/>
      <w:lvlText w:val=""/>
      <w:lvlJc w:val="left"/>
      <w:pPr>
        <w:ind w:left="720" w:hanging="360"/>
      </w:pPr>
      <w:rPr>
        <w:rFonts w:ascii="Symbol" w:hAnsi="Symbol" w:hint="default"/>
      </w:rPr>
    </w:lvl>
    <w:lvl w:ilvl="1" w:tplc="CA500954">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D9291E"/>
    <w:multiLevelType w:val="hybridMultilevel"/>
    <w:tmpl w:val="5A5E5B98"/>
    <w:lvl w:ilvl="0" w:tplc="F5FE9426">
      <w:start w:val="1"/>
      <w:numFmt w:val="bullet"/>
      <w:lvlText w:val=""/>
      <w:lvlJc w:val="left"/>
      <w:pPr>
        <w:tabs>
          <w:tab w:val="num" w:pos="734"/>
        </w:tabs>
        <w:ind w:left="734" w:hanging="360"/>
      </w:pPr>
      <w:rPr>
        <w:rFonts w:ascii="Symbol" w:hAnsi="Symbol" w:hint="default"/>
      </w:rPr>
    </w:lvl>
    <w:lvl w:ilvl="1" w:tplc="0C0A0003" w:tentative="1">
      <w:start w:val="1"/>
      <w:numFmt w:val="bullet"/>
      <w:lvlText w:val="o"/>
      <w:lvlJc w:val="left"/>
      <w:pPr>
        <w:tabs>
          <w:tab w:val="num" w:pos="1454"/>
        </w:tabs>
        <w:ind w:left="1454" w:hanging="360"/>
      </w:pPr>
      <w:rPr>
        <w:rFonts w:ascii="Courier New" w:hAnsi="Courier New" w:hint="default"/>
      </w:rPr>
    </w:lvl>
    <w:lvl w:ilvl="2" w:tplc="0C0A0005" w:tentative="1">
      <w:start w:val="1"/>
      <w:numFmt w:val="bullet"/>
      <w:lvlText w:val=""/>
      <w:lvlJc w:val="left"/>
      <w:pPr>
        <w:tabs>
          <w:tab w:val="num" w:pos="2174"/>
        </w:tabs>
        <w:ind w:left="2174" w:hanging="360"/>
      </w:pPr>
      <w:rPr>
        <w:rFonts w:ascii="Wingdings" w:hAnsi="Wingdings" w:hint="default"/>
      </w:rPr>
    </w:lvl>
    <w:lvl w:ilvl="3" w:tplc="0C0A0001" w:tentative="1">
      <w:start w:val="1"/>
      <w:numFmt w:val="bullet"/>
      <w:lvlText w:val=""/>
      <w:lvlJc w:val="left"/>
      <w:pPr>
        <w:tabs>
          <w:tab w:val="num" w:pos="2894"/>
        </w:tabs>
        <w:ind w:left="2894" w:hanging="360"/>
      </w:pPr>
      <w:rPr>
        <w:rFonts w:ascii="Symbol" w:hAnsi="Symbol" w:hint="default"/>
      </w:rPr>
    </w:lvl>
    <w:lvl w:ilvl="4" w:tplc="0C0A0003" w:tentative="1">
      <w:start w:val="1"/>
      <w:numFmt w:val="bullet"/>
      <w:lvlText w:val="o"/>
      <w:lvlJc w:val="left"/>
      <w:pPr>
        <w:tabs>
          <w:tab w:val="num" w:pos="3614"/>
        </w:tabs>
        <w:ind w:left="3614" w:hanging="360"/>
      </w:pPr>
      <w:rPr>
        <w:rFonts w:ascii="Courier New" w:hAnsi="Courier New" w:hint="default"/>
      </w:rPr>
    </w:lvl>
    <w:lvl w:ilvl="5" w:tplc="0C0A0005" w:tentative="1">
      <w:start w:val="1"/>
      <w:numFmt w:val="bullet"/>
      <w:lvlText w:val=""/>
      <w:lvlJc w:val="left"/>
      <w:pPr>
        <w:tabs>
          <w:tab w:val="num" w:pos="4334"/>
        </w:tabs>
        <w:ind w:left="4334" w:hanging="360"/>
      </w:pPr>
      <w:rPr>
        <w:rFonts w:ascii="Wingdings" w:hAnsi="Wingdings" w:hint="default"/>
      </w:rPr>
    </w:lvl>
    <w:lvl w:ilvl="6" w:tplc="0C0A0001" w:tentative="1">
      <w:start w:val="1"/>
      <w:numFmt w:val="bullet"/>
      <w:lvlText w:val=""/>
      <w:lvlJc w:val="left"/>
      <w:pPr>
        <w:tabs>
          <w:tab w:val="num" w:pos="5054"/>
        </w:tabs>
        <w:ind w:left="5054" w:hanging="360"/>
      </w:pPr>
      <w:rPr>
        <w:rFonts w:ascii="Symbol" w:hAnsi="Symbol" w:hint="default"/>
      </w:rPr>
    </w:lvl>
    <w:lvl w:ilvl="7" w:tplc="0C0A0003" w:tentative="1">
      <w:start w:val="1"/>
      <w:numFmt w:val="bullet"/>
      <w:lvlText w:val="o"/>
      <w:lvlJc w:val="left"/>
      <w:pPr>
        <w:tabs>
          <w:tab w:val="num" w:pos="5774"/>
        </w:tabs>
        <w:ind w:left="5774" w:hanging="360"/>
      </w:pPr>
      <w:rPr>
        <w:rFonts w:ascii="Courier New" w:hAnsi="Courier New" w:hint="default"/>
      </w:rPr>
    </w:lvl>
    <w:lvl w:ilvl="8" w:tplc="0C0A0005" w:tentative="1">
      <w:start w:val="1"/>
      <w:numFmt w:val="bullet"/>
      <w:lvlText w:val=""/>
      <w:lvlJc w:val="left"/>
      <w:pPr>
        <w:tabs>
          <w:tab w:val="num" w:pos="6494"/>
        </w:tabs>
        <w:ind w:left="6494" w:hanging="360"/>
      </w:pPr>
      <w:rPr>
        <w:rFonts w:ascii="Wingdings" w:hAnsi="Wingdings" w:hint="default"/>
      </w:rPr>
    </w:lvl>
  </w:abstractNum>
  <w:num w:numId="1">
    <w:abstractNumId w:val="0"/>
    <w:lvlOverride w:ilvl="0">
      <w:lvl w:ilvl="0">
        <w:numFmt w:val="bullet"/>
        <w:lvlText w:val="•"/>
        <w:lvlJc w:val="left"/>
        <w:rPr>
          <w:rFonts w:ascii="Arial" w:hAnsi="Arial" w:hint="default"/>
        </w:rPr>
      </w:lvl>
    </w:lvlOverride>
  </w:num>
  <w:num w:numId="2">
    <w:abstractNumId w:val="2"/>
  </w:num>
  <w:num w:numId="3">
    <w:abstractNumId w:val="14"/>
  </w:num>
  <w:num w:numId="4">
    <w:abstractNumId w:val="0"/>
    <w:lvlOverride w:ilvl="0">
      <w:lvl w:ilvl="0">
        <w:numFmt w:val="bullet"/>
        <w:lvlText w:val="-"/>
        <w:legacy w:legacy="1" w:legacySpace="0" w:legacyIndent="187"/>
        <w:lvlJc w:val="left"/>
        <w:rPr>
          <w:rFonts w:ascii="Arial" w:hAnsi="Arial" w:hint="default"/>
        </w:rPr>
      </w:lvl>
    </w:lvlOverride>
  </w:num>
  <w:num w:numId="5">
    <w:abstractNumId w:val="1"/>
  </w:num>
  <w:num w:numId="6">
    <w:abstractNumId w:val="0"/>
    <w:lvlOverride w:ilvl="0">
      <w:lvl w:ilvl="0">
        <w:numFmt w:val="bullet"/>
        <w:lvlText w:val="•"/>
        <w:legacy w:legacy="1" w:legacySpace="0" w:legacyIndent="221"/>
        <w:lvlJc w:val="left"/>
        <w:rPr>
          <w:rFonts w:ascii="Arial" w:hAnsi="Arial" w:hint="default"/>
        </w:rPr>
      </w:lvl>
    </w:lvlOverride>
  </w:num>
  <w:num w:numId="7">
    <w:abstractNumId w:val="11"/>
  </w:num>
  <w:num w:numId="8">
    <w:abstractNumId w:val="10"/>
  </w:num>
  <w:num w:numId="9">
    <w:abstractNumId w:val="3"/>
  </w:num>
  <w:num w:numId="10">
    <w:abstractNumId w:val="5"/>
  </w:num>
  <w:num w:numId="11">
    <w:abstractNumId w:val="4"/>
  </w:num>
  <w:num w:numId="12">
    <w:abstractNumId w:val="13"/>
  </w:num>
  <w:num w:numId="13">
    <w:abstractNumId w:val="9"/>
  </w:num>
  <w:num w:numId="14">
    <w:abstractNumId w:val="8"/>
  </w:num>
  <w:num w:numId="15">
    <w:abstractNumId w:val="7"/>
  </w:num>
  <w:num w:numId="16">
    <w:abstractNumId w:val="12"/>
  </w:num>
  <w:num w:numId="17">
    <w:abstractNumId w:val="16"/>
  </w:num>
  <w:num w:numId="18">
    <w:abstractNumId w:val="0"/>
    <w:lvlOverride w:ilvl="0">
      <w:lvl w:ilvl="0">
        <w:numFmt w:val="bullet"/>
        <w:lvlText w:val="•"/>
        <w:legacy w:legacy="1" w:legacySpace="0" w:legacyIndent="226"/>
        <w:lvlJc w:val="left"/>
        <w:rPr>
          <w:rFonts w:ascii="Arial" w:hAnsi="Arial" w:hint="default"/>
        </w:rPr>
      </w:lvl>
    </w:lvlOverride>
  </w:num>
  <w:num w:numId="19">
    <w:abstractNumId w:val="6"/>
  </w:num>
  <w:num w:numId="20">
    <w:abstractNumId w:val="17"/>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drawingGridHorizontalSpacing w:val="100"/>
  <w:displayHorizontalDrawingGridEvery w:val="2"/>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911"/>
    <w:rsid w:val="00011411"/>
    <w:rsid w:val="00013D86"/>
    <w:rsid w:val="0002244C"/>
    <w:rsid w:val="00026541"/>
    <w:rsid w:val="00034048"/>
    <w:rsid w:val="0003417C"/>
    <w:rsid w:val="00043F21"/>
    <w:rsid w:val="00073C29"/>
    <w:rsid w:val="000805AB"/>
    <w:rsid w:val="00081E97"/>
    <w:rsid w:val="000A5106"/>
    <w:rsid w:val="000A71F5"/>
    <w:rsid w:val="000C55BD"/>
    <w:rsid w:val="000D7C12"/>
    <w:rsid w:val="000E73B9"/>
    <w:rsid w:val="000F5492"/>
    <w:rsid w:val="001113DB"/>
    <w:rsid w:val="001518B4"/>
    <w:rsid w:val="00153A9B"/>
    <w:rsid w:val="00155C60"/>
    <w:rsid w:val="00171AF8"/>
    <w:rsid w:val="001A3357"/>
    <w:rsid w:val="001B2191"/>
    <w:rsid w:val="001B2AFA"/>
    <w:rsid w:val="001B2C9F"/>
    <w:rsid w:val="001B4773"/>
    <w:rsid w:val="001C0745"/>
    <w:rsid w:val="001F3870"/>
    <w:rsid w:val="001F5CE3"/>
    <w:rsid w:val="0020395B"/>
    <w:rsid w:val="0020589A"/>
    <w:rsid w:val="00207D45"/>
    <w:rsid w:val="002138D8"/>
    <w:rsid w:val="00213F25"/>
    <w:rsid w:val="00225B6F"/>
    <w:rsid w:val="002500D1"/>
    <w:rsid w:val="00256001"/>
    <w:rsid w:val="00260FDB"/>
    <w:rsid w:val="00274428"/>
    <w:rsid w:val="002921CD"/>
    <w:rsid w:val="00294771"/>
    <w:rsid w:val="002A5E0F"/>
    <w:rsid w:val="002B457A"/>
    <w:rsid w:val="002B6BD9"/>
    <w:rsid w:val="002D2B4E"/>
    <w:rsid w:val="002D7218"/>
    <w:rsid w:val="002F16C5"/>
    <w:rsid w:val="00341CB0"/>
    <w:rsid w:val="00342CB4"/>
    <w:rsid w:val="0035695D"/>
    <w:rsid w:val="00356A53"/>
    <w:rsid w:val="003664EE"/>
    <w:rsid w:val="00367C43"/>
    <w:rsid w:val="003828C2"/>
    <w:rsid w:val="00392FC6"/>
    <w:rsid w:val="003B2E0C"/>
    <w:rsid w:val="003C5676"/>
    <w:rsid w:val="003D045A"/>
    <w:rsid w:val="003E499B"/>
    <w:rsid w:val="003E5E5F"/>
    <w:rsid w:val="00403ED2"/>
    <w:rsid w:val="00423715"/>
    <w:rsid w:val="00425E44"/>
    <w:rsid w:val="00457944"/>
    <w:rsid w:val="00491673"/>
    <w:rsid w:val="004C0F09"/>
    <w:rsid w:val="004D0535"/>
    <w:rsid w:val="004E6609"/>
    <w:rsid w:val="004F61C6"/>
    <w:rsid w:val="004F7ABE"/>
    <w:rsid w:val="00523290"/>
    <w:rsid w:val="005304FF"/>
    <w:rsid w:val="005354F9"/>
    <w:rsid w:val="005375DC"/>
    <w:rsid w:val="00542E4C"/>
    <w:rsid w:val="00554A17"/>
    <w:rsid w:val="00566362"/>
    <w:rsid w:val="005715C9"/>
    <w:rsid w:val="0057375C"/>
    <w:rsid w:val="00584244"/>
    <w:rsid w:val="00592713"/>
    <w:rsid w:val="005B5725"/>
    <w:rsid w:val="005D0FC6"/>
    <w:rsid w:val="005D1EBB"/>
    <w:rsid w:val="005E6DC3"/>
    <w:rsid w:val="00614909"/>
    <w:rsid w:val="00617806"/>
    <w:rsid w:val="00634C6C"/>
    <w:rsid w:val="00635F3D"/>
    <w:rsid w:val="006365A6"/>
    <w:rsid w:val="00653C7A"/>
    <w:rsid w:val="00663FA7"/>
    <w:rsid w:val="00690594"/>
    <w:rsid w:val="00694550"/>
    <w:rsid w:val="006B4DEC"/>
    <w:rsid w:val="006D0EA6"/>
    <w:rsid w:val="006E2C65"/>
    <w:rsid w:val="006F5CD7"/>
    <w:rsid w:val="007061A9"/>
    <w:rsid w:val="0070662B"/>
    <w:rsid w:val="0071519E"/>
    <w:rsid w:val="00726B16"/>
    <w:rsid w:val="007401AA"/>
    <w:rsid w:val="00746259"/>
    <w:rsid w:val="00753655"/>
    <w:rsid w:val="00760D0C"/>
    <w:rsid w:val="0076568F"/>
    <w:rsid w:val="007661FE"/>
    <w:rsid w:val="00771FE1"/>
    <w:rsid w:val="007927F2"/>
    <w:rsid w:val="007B75DB"/>
    <w:rsid w:val="007D5F56"/>
    <w:rsid w:val="007E64FA"/>
    <w:rsid w:val="00827B95"/>
    <w:rsid w:val="00881B2B"/>
    <w:rsid w:val="00895296"/>
    <w:rsid w:val="008D40FE"/>
    <w:rsid w:val="008D70AF"/>
    <w:rsid w:val="008F67B7"/>
    <w:rsid w:val="009112B2"/>
    <w:rsid w:val="00916F36"/>
    <w:rsid w:val="00925F32"/>
    <w:rsid w:val="00926B00"/>
    <w:rsid w:val="009324A9"/>
    <w:rsid w:val="009439F2"/>
    <w:rsid w:val="00946707"/>
    <w:rsid w:val="00960BCA"/>
    <w:rsid w:val="009659D8"/>
    <w:rsid w:val="00985C8C"/>
    <w:rsid w:val="0098681C"/>
    <w:rsid w:val="00987B0E"/>
    <w:rsid w:val="009B02E0"/>
    <w:rsid w:val="009E45EB"/>
    <w:rsid w:val="00A05B8B"/>
    <w:rsid w:val="00A230C7"/>
    <w:rsid w:val="00A31000"/>
    <w:rsid w:val="00A3702A"/>
    <w:rsid w:val="00A55DA5"/>
    <w:rsid w:val="00A564ED"/>
    <w:rsid w:val="00A61F6E"/>
    <w:rsid w:val="00A67C2A"/>
    <w:rsid w:val="00A82CF7"/>
    <w:rsid w:val="00A93573"/>
    <w:rsid w:val="00A96046"/>
    <w:rsid w:val="00AB4F91"/>
    <w:rsid w:val="00AB54E7"/>
    <w:rsid w:val="00AD422B"/>
    <w:rsid w:val="00AD46D8"/>
    <w:rsid w:val="00AD5B3D"/>
    <w:rsid w:val="00AF081C"/>
    <w:rsid w:val="00AF5202"/>
    <w:rsid w:val="00B02022"/>
    <w:rsid w:val="00B02BDF"/>
    <w:rsid w:val="00B630C1"/>
    <w:rsid w:val="00B77EE8"/>
    <w:rsid w:val="00BA1898"/>
    <w:rsid w:val="00BA2410"/>
    <w:rsid w:val="00BD2C3D"/>
    <w:rsid w:val="00BD5915"/>
    <w:rsid w:val="00BD6997"/>
    <w:rsid w:val="00BF6072"/>
    <w:rsid w:val="00C05E1A"/>
    <w:rsid w:val="00C07CD3"/>
    <w:rsid w:val="00C10898"/>
    <w:rsid w:val="00C201B2"/>
    <w:rsid w:val="00C2208D"/>
    <w:rsid w:val="00C2302D"/>
    <w:rsid w:val="00C23037"/>
    <w:rsid w:val="00C26EFC"/>
    <w:rsid w:val="00C27EFD"/>
    <w:rsid w:val="00C52F6B"/>
    <w:rsid w:val="00C7599E"/>
    <w:rsid w:val="00C80D66"/>
    <w:rsid w:val="00CC14D1"/>
    <w:rsid w:val="00CC34DD"/>
    <w:rsid w:val="00CD019D"/>
    <w:rsid w:val="00CE144C"/>
    <w:rsid w:val="00CF7ACB"/>
    <w:rsid w:val="00D00624"/>
    <w:rsid w:val="00D07F4B"/>
    <w:rsid w:val="00D165F7"/>
    <w:rsid w:val="00D27DDF"/>
    <w:rsid w:val="00D40379"/>
    <w:rsid w:val="00D41566"/>
    <w:rsid w:val="00D428D8"/>
    <w:rsid w:val="00D5255B"/>
    <w:rsid w:val="00D62911"/>
    <w:rsid w:val="00D75C82"/>
    <w:rsid w:val="00DA055C"/>
    <w:rsid w:val="00DB483C"/>
    <w:rsid w:val="00DD5444"/>
    <w:rsid w:val="00DE4C61"/>
    <w:rsid w:val="00E17E31"/>
    <w:rsid w:val="00E467AD"/>
    <w:rsid w:val="00E6541C"/>
    <w:rsid w:val="00E65B3C"/>
    <w:rsid w:val="00E72FF1"/>
    <w:rsid w:val="00E76AA8"/>
    <w:rsid w:val="00E875BB"/>
    <w:rsid w:val="00ED0935"/>
    <w:rsid w:val="00F0129B"/>
    <w:rsid w:val="00F12FAF"/>
    <w:rsid w:val="00F14486"/>
    <w:rsid w:val="00F14BBC"/>
    <w:rsid w:val="00F23227"/>
    <w:rsid w:val="00F33C44"/>
    <w:rsid w:val="00F6036A"/>
    <w:rsid w:val="00F6696B"/>
    <w:rsid w:val="00F70792"/>
    <w:rsid w:val="00F779AD"/>
    <w:rsid w:val="00F84D0C"/>
    <w:rsid w:val="00F86B20"/>
    <w:rsid w:val="00F93F78"/>
    <w:rsid w:val="00FA5DE8"/>
    <w:rsid w:val="00FB0988"/>
    <w:rsid w:val="00FD174E"/>
    <w:rsid w:val="00FD57A8"/>
    <w:rsid w:val="00FF4C6D"/>
    <w:rsid w:val="00FF6CB8"/>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1" type="connector" idref="#_x0000_s1031"/>
        <o:r id="V:Rule2"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09"/>
    <w:pPr>
      <w:widowControl w:val="0"/>
      <w:autoSpaceDE w:val="0"/>
      <w:autoSpaceDN w:val="0"/>
      <w:adjustRightInd w:val="0"/>
    </w:pPr>
    <w:rPr>
      <w:rFonts w:ascii="Times New Roman" w:hAnsi="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zmezer">
    <w:name w:val="Bez mezer"/>
    <w:link w:val="BalloonTextChar"/>
    <w:uiPriority w:val="99"/>
    <w:rsid w:val="00614909"/>
    <w:pPr>
      <w:widowControl w:val="0"/>
      <w:autoSpaceDE w:val="0"/>
      <w:autoSpaceDN w:val="0"/>
      <w:adjustRightInd w:val="0"/>
    </w:pPr>
    <w:rPr>
      <w:rFonts w:ascii="Times New Roman" w:hAnsi="Times New Roman" w:cs="Times New Roman"/>
      <w:lang w:val="cs-CZ" w:eastAsia="cs-CZ"/>
    </w:rPr>
  </w:style>
  <w:style w:type="character" w:customStyle="1" w:styleId="BalloonTextChar">
    <w:name w:val="Balloon Text Char"/>
    <w:link w:val="Bezmezer"/>
    <w:uiPriority w:val="99"/>
    <w:locked/>
    <w:rsid w:val="00614909"/>
    <w:rPr>
      <w:rFonts w:ascii="Times New Roman" w:hAnsi="Times New Roman" w:cs="Times New Roman"/>
      <w:lang w:val="cs-CZ" w:eastAsia="cs-CZ" w:bidi="ar-SA"/>
    </w:rPr>
  </w:style>
  <w:style w:type="table" w:styleId="TableGrid">
    <w:name w:val="Table Grid"/>
    <w:basedOn w:val="TableNormal"/>
    <w:uiPriority w:val="99"/>
    <w:rsid w:val="00D62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rsid w:val="00D62911"/>
    <w:rPr>
      <w:rFonts w:ascii="Tahoma" w:hAnsi="Tahoma" w:cs="Tahoma"/>
      <w:sz w:val="16"/>
      <w:szCs w:val="16"/>
    </w:rPr>
  </w:style>
  <w:style w:type="character" w:customStyle="1" w:styleId="BalloonTextChar1">
    <w:name w:val="Balloon Text Char1"/>
    <w:link w:val="BalloonText"/>
    <w:uiPriority w:val="99"/>
    <w:semiHidden/>
    <w:locked/>
    <w:rsid w:val="00D62911"/>
    <w:rPr>
      <w:rFonts w:ascii="Tahoma" w:hAnsi="Tahoma" w:cs="Tahoma"/>
      <w:snapToGrid w:val="0"/>
      <w:sz w:val="16"/>
      <w:szCs w:val="16"/>
      <w:lang w:eastAsia="cs-CZ"/>
    </w:rPr>
  </w:style>
  <w:style w:type="paragraph" w:styleId="ListParagraph">
    <w:name w:val="List Paragraph"/>
    <w:basedOn w:val="Normal"/>
    <w:uiPriority w:val="99"/>
    <w:qFormat/>
    <w:rsid w:val="00D62911"/>
    <w:pPr>
      <w:ind w:left="720"/>
      <w:contextualSpacing/>
    </w:pPr>
  </w:style>
  <w:style w:type="paragraph" w:styleId="Header">
    <w:name w:val="header"/>
    <w:basedOn w:val="Normal"/>
    <w:link w:val="HeaderChar"/>
    <w:uiPriority w:val="99"/>
    <w:semiHidden/>
    <w:rsid w:val="00A3702A"/>
    <w:pPr>
      <w:tabs>
        <w:tab w:val="center" w:pos="4680"/>
        <w:tab w:val="right" w:pos="9360"/>
      </w:tabs>
    </w:pPr>
  </w:style>
  <w:style w:type="character" w:customStyle="1" w:styleId="HeaderChar">
    <w:name w:val="Header Char"/>
    <w:link w:val="Header"/>
    <w:uiPriority w:val="99"/>
    <w:semiHidden/>
    <w:locked/>
    <w:rsid w:val="00A3702A"/>
    <w:rPr>
      <w:rFonts w:ascii="Times New Roman" w:hAnsi="Times New Roman" w:cs="Times New Roman"/>
      <w:snapToGrid w:val="0"/>
      <w:lang w:eastAsia="cs-CZ"/>
    </w:rPr>
  </w:style>
  <w:style w:type="paragraph" w:styleId="Footer">
    <w:name w:val="footer"/>
    <w:basedOn w:val="Normal"/>
    <w:link w:val="FooterChar"/>
    <w:uiPriority w:val="99"/>
    <w:semiHidden/>
    <w:rsid w:val="00A3702A"/>
    <w:pPr>
      <w:tabs>
        <w:tab w:val="center" w:pos="4680"/>
        <w:tab w:val="right" w:pos="9360"/>
      </w:tabs>
    </w:pPr>
  </w:style>
  <w:style w:type="character" w:customStyle="1" w:styleId="FooterChar">
    <w:name w:val="Footer Char"/>
    <w:link w:val="Footer"/>
    <w:uiPriority w:val="99"/>
    <w:semiHidden/>
    <w:locked/>
    <w:rsid w:val="00A3702A"/>
    <w:rPr>
      <w:rFonts w:ascii="Times New Roman" w:hAnsi="Times New Roman" w:cs="Times New Roman"/>
      <w:snapToGrid w:val="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13</cp:revision>
  <cp:lastPrinted>2011-07-03T21:48:00Z</cp:lastPrinted>
  <dcterms:created xsi:type="dcterms:W3CDTF">2011-06-30T04:57:00Z</dcterms:created>
  <dcterms:modified xsi:type="dcterms:W3CDTF">2011-07-07T21:37:00Z</dcterms:modified>
</cp:coreProperties>
</file>